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E3" w:rsidRDefault="007459F8">
      <w:pPr>
        <w:spacing w:after="88" w:line="259" w:lineRule="auto"/>
        <w:ind w:left="3536" w:firstLine="0"/>
      </w:pPr>
      <w:r>
        <w:rPr>
          <w:noProof/>
        </w:rPr>
        <w:drawing>
          <wp:anchor distT="0" distB="0" distL="114300" distR="114300" simplePos="0" relativeHeight="251658240" behindDoc="0" locked="0" layoutInCell="1" allowOverlap="0">
            <wp:simplePos x="0" y="0"/>
            <wp:positionH relativeFrom="column">
              <wp:posOffset>-148894</wp:posOffset>
            </wp:positionH>
            <wp:positionV relativeFrom="paragraph">
              <wp:posOffset>-40259</wp:posOffset>
            </wp:positionV>
            <wp:extent cx="1454785" cy="1323975"/>
            <wp:effectExtent l="0" t="0" r="0" b="0"/>
            <wp:wrapSquare wrapText="bothSides"/>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5"/>
                    <a:stretch>
                      <a:fillRect/>
                    </a:stretch>
                  </pic:blipFill>
                  <pic:spPr>
                    <a:xfrm>
                      <a:off x="0" y="0"/>
                      <a:ext cx="1454785" cy="1323975"/>
                    </a:xfrm>
                    <a:prstGeom prst="rect">
                      <a:avLst/>
                    </a:prstGeom>
                  </pic:spPr>
                </pic:pic>
              </a:graphicData>
            </a:graphic>
          </wp:anchor>
        </w:drawing>
      </w:r>
      <w:r>
        <w:rPr>
          <w:b/>
          <w:sz w:val="32"/>
        </w:rPr>
        <w:t xml:space="preserve">Executive Council Annual Meeting </w:t>
      </w:r>
    </w:p>
    <w:p w:rsidR="007459F8" w:rsidRDefault="007459F8">
      <w:pPr>
        <w:spacing w:after="0" w:line="248" w:lineRule="auto"/>
        <w:ind w:left="2289" w:right="-73"/>
        <w:jc w:val="center"/>
        <w:rPr>
          <w:b/>
          <w:sz w:val="24"/>
        </w:rPr>
      </w:pPr>
      <w:r>
        <w:rPr>
          <w:b/>
          <w:sz w:val="24"/>
        </w:rPr>
        <w:t xml:space="preserve">Online through Zoom </w:t>
      </w:r>
    </w:p>
    <w:p w:rsidR="008459E3" w:rsidRDefault="00A12D9A">
      <w:pPr>
        <w:spacing w:after="0" w:line="248" w:lineRule="auto"/>
        <w:ind w:left="2289" w:right="-73"/>
        <w:jc w:val="center"/>
      </w:pPr>
      <w:r>
        <w:rPr>
          <w:b/>
          <w:sz w:val="24"/>
        </w:rPr>
        <w:t>October 8</w:t>
      </w:r>
      <w:r w:rsidR="007459F8">
        <w:rPr>
          <w:b/>
          <w:sz w:val="24"/>
        </w:rPr>
        <w:t xml:space="preserve">, 2020 </w:t>
      </w:r>
    </w:p>
    <w:p w:rsidR="008459E3" w:rsidRDefault="007459F8">
      <w:pPr>
        <w:spacing w:after="0" w:line="248" w:lineRule="auto"/>
        <w:ind w:left="2289" w:right="-22"/>
        <w:jc w:val="center"/>
      </w:pPr>
      <w:r>
        <w:rPr>
          <w:b/>
          <w:sz w:val="24"/>
        </w:rPr>
        <w:t xml:space="preserve">9:30 a.m. – 3:00 p.m. </w:t>
      </w:r>
    </w:p>
    <w:p w:rsidR="008459E3" w:rsidRDefault="007459F8">
      <w:pPr>
        <w:spacing w:after="0" w:line="259" w:lineRule="auto"/>
        <w:ind w:left="2350" w:firstLine="0"/>
        <w:jc w:val="center"/>
      </w:pPr>
      <w:r>
        <w:rPr>
          <w:b/>
        </w:rPr>
        <w:t xml:space="preserve"> </w:t>
      </w:r>
    </w:p>
    <w:p w:rsidR="008459E3" w:rsidRDefault="007459F8">
      <w:pPr>
        <w:spacing w:after="173" w:line="259" w:lineRule="auto"/>
        <w:ind w:left="2355" w:firstLine="0"/>
        <w:jc w:val="center"/>
      </w:pPr>
      <w:r>
        <w:rPr>
          <w:b/>
          <w:sz w:val="24"/>
        </w:rPr>
        <w:t xml:space="preserve"> </w:t>
      </w:r>
    </w:p>
    <w:p w:rsidR="00A135E3" w:rsidRDefault="00A135E3">
      <w:pPr>
        <w:spacing w:after="175" w:line="259" w:lineRule="auto"/>
        <w:ind w:left="-5"/>
        <w:rPr>
          <w:b/>
        </w:rPr>
      </w:pPr>
    </w:p>
    <w:p w:rsidR="00400BD3" w:rsidRDefault="007459F8" w:rsidP="00400BD3">
      <w:pPr>
        <w:widowControl w:val="0"/>
        <w:spacing w:line="237" w:lineRule="auto"/>
        <w:outlineLvl w:val="0"/>
      </w:pPr>
      <w:r>
        <w:rPr>
          <w:b/>
        </w:rPr>
        <w:t>Welcome &amp; Introductions</w:t>
      </w:r>
      <w:r>
        <w:t xml:space="preserve"> – </w:t>
      </w:r>
      <w:r w:rsidR="00400BD3">
        <w:t xml:space="preserve">Dean Alberty welcomed everyone to the meeting, and the following were in attendance: Kristi Werdenhause, Jacob McMains, Russell Hinnah, </w:t>
      </w:r>
      <w:r w:rsidR="00D7233A">
        <w:t xml:space="preserve">Robbie Doerhoff, </w:t>
      </w:r>
      <w:r w:rsidR="00400BD3">
        <w:t xml:space="preserve">Martha Clark, </w:t>
      </w:r>
      <w:r w:rsidR="00732087">
        <w:t>Daniel Moncheski</w:t>
      </w:r>
      <w:r w:rsidR="00400BD3">
        <w:t xml:space="preserve">, </w:t>
      </w:r>
      <w:r w:rsidR="00732087">
        <w:t xml:space="preserve">Doug Seely, Hank </w:t>
      </w:r>
      <w:proofErr w:type="spellStart"/>
      <w:r w:rsidR="00732087">
        <w:t>Stelzer</w:t>
      </w:r>
      <w:proofErr w:type="spellEnd"/>
      <w:r w:rsidR="00732087">
        <w:t xml:space="preserve">, </w:t>
      </w:r>
      <w:r w:rsidR="00400BD3">
        <w:t xml:space="preserve">Helene Miller, Woody Wells, David Vance, </w:t>
      </w:r>
      <w:r w:rsidR="00AE6E9E">
        <w:t xml:space="preserve">Jordan Odom, John Lewis, </w:t>
      </w:r>
      <w:r w:rsidR="00400BD3">
        <w:t xml:space="preserve">Meredith Perkins, </w:t>
      </w:r>
      <w:r w:rsidR="00AB04F3">
        <w:t xml:space="preserve">Ann Koenig, Michael Renner, </w:t>
      </w:r>
      <w:r w:rsidR="00E83E96">
        <w:t xml:space="preserve">Travis Stokes, </w:t>
      </w:r>
      <w:r w:rsidR="00C9356A">
        <w:t xml:space="preserve">John Skinner, </w:t>
      </w:r>
      <w:r w:rsidR="00AE6E9E">
        <w:t>and Ben Kellner</w:t>
      </w:r>
      <w:r w:rsidR="00400BD3">
        <w:t>.</w:t>
      </w:r>
    </w:p>
    <w:p w:rsidR="008459E3" w:rsidRDefault="008459E3">
      <w:pPr>
        <w:spacing w:after="175" w:line="259" w:lineRule="auto"/>
        <w:ind w:left="-5"/>
      </w:pPr>
    </w:p>
    <w:p w:rsidR="008459E3" w:rsidRDefault="007459F8">
      <w:pPr>
        <w:spacing w:after="175" w:line="259" w:lineRule="auto"/>
        <w:ind w:left="-5"/>
      </w:pPr>
      <w:r>
        <w:rPr>
          <w:b/>
        </w:rPr>
        <w:t>Minutes Read and Approved</w:t>
      </w:r>
      <w:r w:rsidR="00AE6E9E">
        <w:t xml:space="preserve"> – </w:t>
      </w:r>
      <w:r>
        <w:t xml:space="preserve"> </w:t>
      </w:r>
      <w:r w:rsidR="00E83E96">
        <w:t xml:space="preserve">Dean asked </w:t>
      </w:r>
      <w:r w:rsidR="006E5F25">
        <w:t xml:space="preserve">if anyone had changes to the minutes from August 2020 meeting. </w:t>
      </w:r>
      <w:r w:rsidR="00E83E96">
        <w:t xml:space="preserve"> Jacob </w:t>
      </w:r>
      <w:r w:rsidR="006E5F25">
        <w:t>McMains made a motion to accept the minutes as presented.</w:t>
      </w:r>
      <w:r w:rsidR="00E83E96">
        <w:t xml:space="preserve"> Martha seconded</w:t>
      </w:r>
      <w:r w:rsidR="006E5F25">
        <w:t xml:space="preserve"> the motion</w:t>
      </w:r>
      <w:r w:rsidR="00E83E96">
        <w:t>.</w:t>
      </w:r>
      <w:r w:rsidR="006E5F25">
        <w:t xml:space="preserve"> The minutes were approved. </w:t>
      </w:r>
      <w:r w:rsidR="00E83E96">
        <w:t xml:space="preserve"> </w:t>
      </w:r>
    </w:p>
    <w:p w:rsidR="00A135E3" w:rsidRDefault="007459F8" w:rsidP="00A135E3">
      <w:pPr>
        <w:ind w:left="0" w:firstLine="0"/>
        <w:rPr>
          <w:rFonts w:ascii="Times New Roman" w:eastAsiaTheme="minorHAnsi" w:hAnsi="Times New Roman" w:cs="Times New Roman"/>
          <w:b/>
          <w:color w:val="auto"/>
          <w:sz w:val="28"/>
          <w:szCs w:val="28"/>
        </w:rPr>
      </w:pPr>
      <w:r>
        <w:rPr>
          <w:b/>
        </w:rPr>
        <w:t xml:space="preserve">Treasurer Report </w:t>
      </w:r>
      <w:r>
        <w:t xml:space="preserve">– Jacob McMains </w:t>
      </w:r>
      <w:r w:rsidR="006E5F25">
        <w:t>submitted the following Treasurer Report:</w:t>
      </w:r>
      <w:r>
        <w:t xml:space="preserve"> </w:t>
      </w:r>
    </w:p>
    <w:p w:rsidR="00A135E3" w:rsidRPr="006E5F25" w:rsidRDefault="00A135E3" w:rsidP="006E5F25">
      <w:pPr>
        <w:pStyle w:val="ListParagraph"/>
        <w:numPr>
          <w:ilvl w:val="0"/>
          <w:numId w:val="7"/>
        </w:numPr>
        <w:rPr>
          <w:rFonts w:ascii="Times New Roman" w:hAnsi="Times New Roman" w:cs="Times New Roman"/>
          <w:sz w:val="24"/>
          <w:szCs w:val="24"/>
        </w:rPr>
      </w:pPr>
      <w:r w:rsidRPr="006E5F25">
        <w:rPr>
          <w:rFonts w:ascii="Times New Roman" w:hAnsi="Times New Roman" w:cs="Times New Roman"/>
          <w:sz w:val="24"/>
          <w:szCs w:val="24"/>
        </w:rPr>
        <w:t>01 Regular share (savings)- $11,138.50</w:t>
      </w:r>
    </w:p>
    <w:p w:rsidR="00A135E3" w:rsidRPr="006E5F25" w:rsidRDefault="00A135E3" w:rsidP="006E5F25">
      <w:pPr>
        <w:pStyle w:val="ListParagraph"/>
        <w:numPr>
          <w:ilvl w:val="0"/>
          <w:numId w:val="7"/>
        </w:numPr>
        <w:rPr>
          <w:rFonts w:ascii="Times New Roman" w:hAnsi="Times New Roman" w:cs="Times New Roman"/>
          <w:sz w:val="24"/>
          <w:szCs w:val="24"/>
        </w:rPr>
      </w:pPr>
      <w:r w:rsidRPr="006E5F25">
        <w:rPr>
          <w:rFonts w:ascii="Times New Roman" w:hAnsi="Times New Roman" w:cs="Times New Roman"/>
          <w:sz w:val="24"/>
          <w:szCs w:val="24"/>
        </w:rPr>
        <w:t>02 Northwest- $0.01</w:t>
      </w:r>
    </w:p>
    <w:p w:rsidR="00A135E3" w:rsidRPr="006E5F25" w:rsidRDefault="00A135E3" w:rsidP="006E5F25">
      <w:pPr>
        <w:pStyle w:val="ListParagraph"/>
        <w:numPr>
          <w:ilvl w:val="0"/>
          <w:numId w:val="7"/>
        </w:numPr>
        <w:rPr>
          <w:rFonts w:ascii="Times New Roman" w:hAnsi="Times New Roman" w:cs="Times New Roman"/>
          <w:sz w:val="24"/>
          <w:szCs w:val="24"/>
        </w:rPr>
      </w:pPr>
      <w:r w:rsidRPr="006E5F25">
        <w:rPr>
          <w:rFonts w:ascii="Times New Roman" w:hAnsi="Times New Roman" w:cs="Times New Roman"/>
          <w:sz w:val="24"/>
          <w:szCs w:val="24"/>
        </w:rPr>
        <w:t>03 Northeast- $0.01</w:t>
      </w:r>
    </w:p>
    <w:p w:rsidR="00A135E3" w:rsidRPr="006E5F25" w:rsidRDefault="00A135E3" w:rsidP="006E5F25">
      <w:pPr>
        <w:pStyle w:val="ListParagraph"/>
        <w:numPr>
          <w:ilvl w:val="0"/>
          <w:numId w:val="7"/>
        </w:numPr>
        <w:rPr>
          <w:rFonts w:ascii="Times New Roman" w:hAnsi="Times New Roman" w:cs="Times New Roman"/>
          <w:sz w:val="24"/>
          <w:szCs w:val="24"/>
        </w:rPr>
      </w:pPr>
      <w:r w:rsidRPr="006E5F25">
        <w:rPr>
          <w:rFonts w:ascii="Times New Roman" w:hAnsi="Times New Roman" w:cs="Times New Roman"/>
          <w:sz w:val="24"/>
          <w:szCs w:val="24"/>
        </w:rPr>
        <w:t>04 Central- $3,283.81</w:t>
      </w:r>
    </w:p>
    <w:p w:rsidR="00A135E3" w:rsidRPr="006E5F25" w:rsidRDefault="00A135E3" w:rsidP="006E5F25">
      <w:pPr>
        <w:pStyle w:val="ListParagraph"/>
        <w:numPr>
          <w:ilvl w:val="0"/>
          <w:numId w:val="7"/>
        </w:numPr>
        <w:rPr>
          <w:rFonts w:ascii="Times New Roman" w:hAnsi="Times New Roman" w:cs="Times New Roman"/>
          <w:sz w:val="24"/>
          <w:szCs w:val="24"/>
        </w:rPr>
      </w:pPr>
      <w:r w:rsidRPr="006E5F25">
        <w:rPr>
          <w:rFonts w:ascii="Times New Roman" w:hAnsi="Times New Roman" w:cs="Times New Roman"/>
          <w:sz w:val="24"/>
          <w:szCs w:val="24"/>
        </w:rPr>
        <w:t>05 St. Louis (Christmas club)- $1,539.99</w:t>
      </w:r>
    </w:p>
    <w:p w:rsidR="00A135E3" w:rsidRPr="006E5F25" w:rsidRDefault="00A135E3" w:rsidP="006E5F25">
      <w:pPr>
        <w:pStyle w:val="ListParagraph"/>
        <w:numPr>
          <w:ilvl w:val="0"/>
          <w:numId w:val="7"/>
        </w:numPr>
        <w:rPr>
          <w:rFonts w:ascii="Times New Roman" w:hAnsi="Times New Roman" w:cs="Times New Roman"/>
          <w:sz w:val="24"/>
          <w:szCs w:val="24"/>
        </w:rPr>
      </w:pPr>
      <w:r w:rsidRPr="006E5F25">
        <w:rPr>
          <w:rFonts w:ascii="Times New Roman" w:hAnsi="Times New Roman" w:cs="Times New Roman"/>
          <w:sz w:val="24"/>
          <w:szCs w:val="24"/>
        </w:rPr>
        <w:t>07 Southwest- $279.58</w:t>
      </w:r>
    </w:p>
    <w:p w:rsidR="00A135E3" w:rsidRPr="006E5F25" w:rsidRDefault="00A135E3" w:rsidP="006E5F25">
      <w:pPr>
        <w:pStyle w:val="ListParagraph"/>
        <w:numPr>
          <w:ilvl w:val="0"/>
          <w:numId w:val="7"/>
        </w:numPr>
        <w:rPr>
          <w:rFonts w:ascii="Times New Roman" w:hAnsi="Times New Roman" w:cs="Times New Roman"/>
          <w:sz w:val="24"/>
          <w:szCs w:val="24"/>
        </w:rPr>
      </w:pPr>
      <w:r w:rsidRPr="006E5F25">
        <w:rPr>
          <w:rFonts w:ascii="Times New Roman" w:hAnsi="Times New Roman" w:cs="Times New Roman"/>
          <w:sz w:val="24"/>
          <w:szCs w:val="24"/>
        </w:rPr>
        <w:t>77 East Central- $2,182.02</w:t>
      </w:r>
    </w:p>
    <w:p w:rsidR="00A135E3" w:rsidRPr="006E5F25" w:rsidRDefault="00A135E3" w:rsidP="006E5F25">
      <w:pPr>
        <w:pStyle w:val="ListParagraph"/>
        <w:numPr>
          <w:ilvl w:val="0"/>
          <w:numId w:val="7"/>
        </w:numPr>
        <w:rPr>
          <w:rFonts w:ascii="Times New Roman" w:hAnsi="Times New Roman" w:cs="Times New Roman"/>
          <w:sz w:val="24"/>
          <w:szCs w:val="24"/>
        </w:rPr>
      </w:pPr>
      <w:r w:rsidRPr="006E5F25">
        <w:rPr>
          <w:rFonts w:ascii="Times New Roman" w:hAnsi="Times New Roman" w:cs="Times New Roman"/>
          <w:sz w:val="24"/>
          <w:szCs w:val="24"/>
        </w:rPr>
        <w:t>76 Square CC- $0.02</w:t>
      </w:r>
    </w:p>
    <w:p w:rsidR="00A135E3" w:rsidRPr="006E5F25" w:rsidRDefault="00A135E3" w:rsidP="006E5F25">
      <w:pPr>
        <w:pStyle w:val="ListParagraph"/>
        <w:numPr>
          <w:ilvl w:val="0"/>
          <w:numId w:val="7"/>
        </w:numPr>
        <w:rPr>
          <w:rFonts w:ascii="Times New Roman" w:hAnsi="Times New Roman" w:cs="Times New Roman"/>
          <w:sz w:val="24"/>
          <w:szCs w:val="24"/>
        </w:rPr>
      </w:pPr>
      <w:r w:rsidRPr="006E5F25">
        <w:rPr>
          <w:rFonts w:ascii="Times New Roman" w:hAnsi="Times New Roman" w:cs="Times New Roman"/>
          <w:sz w:val="24"/>
          <w:szCs w:val="24"/>
        </w:rPr>
        <w:t>75 Regular checking- $50,670.61</w:t>
      </w:r>
    </w:p>
    <w:p w:rsidR="00A135E3" w:rsidRPr="006E5F25" w:rsidRDefault="00A135E3" w:rsidP="006E5F25">
      <w:pPr>
        <w:pStyle w:val="ListParagraph"/>
        <w:numPr>
          <w:ilvl w:val="0"/>
          <w:numId w:val="7"/>
        </w:numPr>
        <w:rPr>
          <w:rFonts w:ascii="Times New Roman" w:hAnsi="Times New Roman" w:cs="Times New Roman"/>
          <w:sz w:val="24"/>
          <w:szCs w:val="24"/>
        </w:rPr>
      </w:pPr>
      <w:r w:rsidRPr="006E5F25">
        <w:rPr>
          <w:rFonts w:ascii="Times New Roman" w:hAnsi="Times New Roman" w:cs="Times New Roman"/>
          <w:sz w:val="24"/>
          <w:szCs w:val="24"/>
        </w:rPr>
        <w:t>78 Money market- $25,095.48</w:t>
      </w:r>
    </w:p>
    <w:p w:rsidR="00A135E3" w:rsidRPr="006E5F25" w:rsidRDefault="00A135E3" w:rsidP="006E5F25">
      <w:pPr>
        <w:pStyle w:val="ListParagraph"/>
        <w:numPr>
          <w:ilvl w:val="0"/>
          <w:numId w:val="7"/>
        </w:numPr>
        <w:rPr>
          <w:rFonts w:ascii="Times New Roman" w:hAnsi="Times New Roman" w:cs="Times New Roman"/>
          <w:sz w:val="24"/>
          <w:szCs w:val="24"/>
        </w:rPr>
      </w:pPr>
      <w:r w:rsidRPr="006E5F25">
        <w:rPr>
          <w:rFonts w:ascii="Times New Roman" w:hAnsi="Times New Roman" w:cs="Times New Roman"/>
          <w:sz w:val="24"/>
          <w:szCs w:val="24"/>
        </w:rPr>
        <w:t>PayPal- $164.69</w:t>
      </w:r>
    </w:p>
    <w:p w:rsidR="006E5F25" w:rsidRDefault="006E5F25" w:rsidP="00A135E3">
      <w:pPr>
        <w:rPr>
          <w:rFonts w:ascii="Times New Roman" w:hAnsi="Times New Roman" w:cs="Times New Roman"/>
          <w:sz w:val="24"/>
          <w:szCs w:val="24"/>
        </w:rPr>
      </w:pPr>
    </w:p>
    <w:p w:rsidR="00A135E3" w:rsidRDefault="00A135E3" w:rsidP="00A135E3">
      <w:pPr>
        <w:rPr>
          <w:rFonts w:ascii="Times New Roman" w:hAnsi="Times New Roman" w:cs="Times New Roman"/>
          <w:sz w:val="24"/>
          <w:szCs w:val="24"/>
        </w:rPr>
      </w:pPr>
      <w:r>
        <w:rPr>
          <w:rFonts w:ascii="Times New Roman" w:hAnsi="Times New Roman" w:cs="Times New Roman"/>
          <w:b/>
          <w:sz w:val="24"/>
          <w:szCs w:val="24"/>
          <w:u w:val="single"/>
        </w:rPr>
        <w:t xml:space="preserve">Current total in all accounts = $94,354.72. </w:t>
      </w:r>
      <w:r>
        <w:rPr>
          <w:rFonts w:ascii="Times New Roman" w:hAnsi="Times New Roman" w:cs="Times New Roman"/>
          <w:sz w:val="24"/>
          <w:szCs w:val="24"/>
        </w:rPr>
        <w:t>– per online banking on 10/07/2020</w:t>
      </w:r>
    </w:p>
    <w:p w:rsidR="00A135E3" w:rsidRDefault="00A135E3" w:rsidP="00A135E3">
      <w:pPr>
        <w:rPr>
          <w:rFonts w:ascii="Times New Roman" w:hAnsi="Times New Roman" w:cs="Times New Roman"/>
          <w:sz w:val="24"/>
          <w:szCs w:val="24"/>
        </w:rPr>
      </w:pPr>
    </w:p>
    <w:p w:rsidR="00A135E3" w:rsidRDefault="00A135E3" w:rsidP="00A135E3">
      <w:pPr>
        <w:rPr>
          <w:rFonts w:ascii="Times New Roman" w:hAnsi="Times New Roman" w:cs="Times New Roman"/>
          <w:b/>
          <w:sz w:val="24"/>
          <w:szCs w:val="24"/>
        </w:rPr>
      </w:pPr>
      <w:r>
        <w:rPr>
          <w:rFonts w:ascii="Times New Roman" w:hAnsi="Times New Roman" w:cs="Times New Roman"/>
          <w:b/>
          <w:sz w:val="24"/>
          <w:szCs w:val="24"/>
        </w:rPr>
        <w:t>Processed Transactions:</w:t>
      </w:r>
    </w:p>
    <w:p w:rsidR="00A135E3" w:rsidRPr="006E5F25" w:rsidRDefault="00A135E3" w:rsidP="006E5F25">
      <w:pPr>
        <w:pStyle w:val="ListParagraph"/>
        <w:numPr>
          <w:ilvl w:val="0"/>
          <w:numId w:val="8"/>
        </w:numPr>
        <w:rPr>
          <w:rFonts w:ascii="Times New Roman" w:hAnsi="Times New Roman" w:cs="Times New Roman"/>
          <w:sz w:val="24"/>
          <w:szCs w:val="24"/>
        </w:rPr>
      </w:pPr>
      <w:r w:rsidRPr="006E5F25">
        <w:rPr>
          <w:rFonts w:ascii="Times New Roman" w:hAnsi="Times New Roman" w:cs="Times New Roman"/>
          <w:sz w:val="24"/>
          <w:szCs w:val="24"/>
        </w:rPr>
        <w:t>Zoom Subscription: $14.99 X2 ($29.98)</w:t>
      </w:r>
    </w:p>
    <w:p w:rsidR="00A135E3" w:rsidRPr="006E5F25" w:rsidRDefault="00A135E3" w:rsidP="006E5F25">
      <w:pPr>
        <w:pStyle w:val="ListParagraph"/>
        <w:numPr>
          <w:ilvl w:val="0"/>
          <w:numId w:val="8"/>
        </w:numPr>
        <w:rPr>
          <w:rFonts w:ascii="Times New Roman" w:hAnsi="Times New Roman" w:cs="Times New Roman"/>
          <w:sz w:val="24"/>
          <w:szCs w:val="24"/>
        </w:rPr>
      </w:pPr>
      <w:r w:rsidRPr="006E5F25">
        <w:rPr>
          <w:rFonts w:ascii="Times New Roman" w:hAnsi="Times New Roman" w:cs="Times New Roman"/>
          <w:sz w:val="24"/>
          <w:szCs w:val="24"/>
        </w:rPr>
        <w:t>Constant Contact Payment x2: $85.50</w:t>
      </w:r>
    </w:p>
    <w:p w:rsidR="00A135E3" w:rsidRPr="006E5F25" w:rsidRDefault="00A135E3" w:rsidP="006E5F25">
      <w:pPr>
        <w:pStyle w:val="ListParagraph"/>
        <w:numPr>
          <w:ilvl w:val="0"/>
          <w:numId w:val="8"/>
        </w:numPr>
        <w:rPr>
          <w:rFonts w:ascii="Times New Roman" w:hAnsi="Times New Roman" w:cs="Times New Roman"/>
          <w:sz w:val="24"/>
          <w:szCs w:val="24"/>
        </w:rPr>
      </w:pPr>
      <w:r w:rsidRPr="006E5F25">
        <w:rPr>
          <w:rFonts w:ascii="Times New Roman" w:hAnsi="Times New Roman" w:cs="Times New Roman"/>
          <w:sz w:val="24"/>
          <w:szCs w:val="24"/>
        </w:rPr>
        <w:t>Weebly Website Fee: $192.00 (need receipt from Martha)</w:t>
      </w:r>
    </w:p>
    <w:p w:rsidR="00A135E3" w:rsidRDefault="00A135E3" w:rsidP="00A135E3">
      <w:pPr>
        <w:rPr>
          <w:rFonts w:ascii="Times New Roman" w:hAnsi="Times New Roman" w:cs="Times New Roman"/>
          <w:sz w:val="24"/>
          <w:szCs w:val="24"/>
        </w:rPr>
      </w:pPr>
    </w:p>
    <w:p w:rsidR="006E5F25" w:rsidRDefault="006E5F25" w:rsidP="00A135E3">
      <w:pPr>
        <w:rPr>
          <w:rFonts w:ascii="Times New Roman" w:hAnsi="Times New Roman" w:cs="Times New Roman"/>
          <w:sz w:val="24"/>
          <w:szCs w:val="24"/>
        </w:rPr>
      </w:pPr>
    </w:p>
    <w:p w:rsidR="00A135E3" w:rsidRDefault="00A135E3" w:rsidP="00A135E3">
      <w:pPr>
        <w:rPr>
          <w:rFonts w:ascii="Times New Roman" w:hAnsi="Times New Roman" w:cs="Times New Roman"/>
          <w:b/>
          <w:sz w:val="24"/>
          <w:szCs w:val="24"/>
        </w:rPr>
      </w:pPr>
      <w:r>
        <w:rPr>
          <w:rFonts w:ascii="Times New Roman" w:hAnsi="Times New Roman" w:cs="Times New Roman"/>
          <w:b/>
          <w:sz w:val="24"/>
          <w:szCs w:val="24"/>
        </w:rPr>
        <w:lastRenderedPageBreak/>
        <w:t>Upcoming Transactions:</w:t>
      </w:r>
    </w:p>
    <w:p w:rsidR="00A135E3" w:rsidRPr="006E5F25" w:rsidRDefault="00A135E3" w:rsidP="006E5F25">
      <w:pPr>
        <w:pStyle w:val="ListParagraph"/>
        <w:numPr>
          <w:ilvl w:val="0"/>
          <w:numId w:val="9"/>
        </w:numPr>
        <w:rPr>
          <w:rFonts w:ascii="Times New Roman" w:hAnsi="Times New Roman" w:cs="Times New Roman"/>
          <w:bCs/>
          <w:sz w:val="24"/>
          <w:szCs w:val="24"/>
        </w:rPr>
      </w:pPr>
      <w:r w:rsidRPr="006E5F25">
        <w:rPr>
          <w:rFonts w:ascii="Times New Roman" w:hAnsi="Times New Roman" w:cs="Times New Roman"/>
          <w:bCs/>
          <w:sz w:val="24"/>
          <w:szCs w:val="24"/>
        </w:rPr>
        <w:t>Conference and/or workshop expenses</w:t>
      </w:r>
      <w:r w:rsidR="006E5F25">
        <w:rPr>
          <w:rFonts w:ascii="Times New Roman" w:hAnsi="Times New Roman" w:cs="Times New Roman"/>
          <w:bCs/>
          <w:sz w:val="24"/>
          <w:szCs w:val="24"/>
        </w:rPr>
        <w:t>.</w:t>
      </w:r>
    </w:p>
    <w:p w:rsidR="00A135E3" w:rsidRDefault="00A135E3" w:rsidP="00A135E3">
      <w:pPr>
        <w:tabs>
          <w:tab w:val="left" w:pos="2244"/>
        </w:tabs>
        <w:spacing w:after="175" w:line="259" w:lineRule="auto"/>
        <w:ind w:left="-5"/>
      </w:pPr>
      <w:r>
        <w:tab/>
      </w:r>
      <w:r>
        <w:tab/>
      </w:r>
    </w:p>
    <w:p w:rsidR="005822AB" w:rsidRDefault="00D5516F" w:rsidP="005822AB">
      <w:pPr>
        <w:spacing w:after="175" w:line="259" w:lineRule="auto"/>
      </w:pPr>
      <w:r>
        <w:rPr>
          <w:b/>
        </w:rPr>
        <w:t>Special Report</w:t>
      </w:r>
      <w:r w:rsidRPr="00D5516F">
        <w:t>:</w:t>
      </w:r>
      <w:r>
        <w:t xml:space="preserve"> </w:t>
      </w:r>
      <w:r w:rsidR="00343101">
        <w:t>Robbie Doerhoff</w:t>
      </w:r>
      <w:r w:rsidR="005822AB">
        <w:t>-Forest Health</w:t>
      </w:r>
    </w:p>
    <w:p w:rsidR="005076E7" w:rsidRPr="005076E7" w:rsidRDefault="005822AB" w:rsidP="009C350B">
      <w:pPr>
        <w:pStyle w:val="ListParagraph"/>
        <w:numPr>
          <w:ilvl w:val="0"/>
          <w:numId w:val="9"/>
        </w:numPr>
        <w:spacing w:after="0" w:line="240" w:lineRule="auto"/>
        <w:rPr>
          <w:rFonts w:eastAsia="Times New Roman"/>
          <w:color w:val="auto"/>
        </w:rPr>
      </w:pPr>
      <w:r w:rsidRPr="005822AB">
        <w:t>Robbie Doerhoff</w:t>
      </w:r>
      <w:r>
        <w:t xml:space="preserve"> reported on the forest health update. </w:t>
      </w:r>
    </w:p>
    <w:p w:rsidR="00343101" w:rsidRPr="005822AB" w:rsidRDefault="00343101" w:rsidP="009C350B">
      <w:pPr>
        <w:pStyle w:val="ListParagraph"/>
        <w:numPr>
          <w:ilvl w:val="0"/>
          <w:numId w:val="9"/>
        </w:numPr>
        <w:spacing w:after="0" w:line="240" w:lineRule="auto"/>
        <w:rPr>
          <w:rFonts w:eastAsia="Times New Roman"/>
          <w:color w:val="auto"/>
        </w:rPr>
      </w:pPr>
      <w:r w:rsidRPr="005822AB">
        <w:rPr>
          <w:rFonts w:eastAsia="Times New Roman"/>
        </w:rPr>
        <w:t>EAB: 27 counties left to confirm. Please contact me or the local MDC forester if you would like to report a location. Larvae are needed for official USDA confirmation.</w:t>
      </w:r>
    </w:p>
    <w:p w:rsidR="00343101" w:rsidRDefault="00343101" w:rsidP="005822AB">
      <w:pPr>
        <w:numPr>
          <w:ilvl w:val="0"/>
          <w:numId w:val="9"/>
        </w:numPr>
        <w:spacing w:after="0" w:line="240" w:lineRule="auto"/>
        <w:rPr>
          <w:rFonts w:eastAsia="Times New Roman"/>
        </w:rPr>
      </w:pPr>
      <w:r>
        <w:rPr>
          <w:rFonts w:eastAsia="Times New Roman"/>
        </w:rPr>
        <w:t xml:space="preserve">Please report dying sassafras! We are actively looking for Laurel Wilt in MO. Click </w:t>
      </w:r>
      <w:hyperlink r:id="rId6" w:history="1">
        <w:r>
          <w:rPr>
            <w:rStyle w:val="Hyperlink"/>
            <w:rFonts w:eastAsia="Times New Roman"/>
          </w:rPr>
          <w:t>here for a pest alert</w:t>
        </w:r>
      </w:hyperlink>
      <w:r>
        <w:rPr>
          <w:rFonts w:eastAsia="Times New Roman"/>
        </w:rPr>
        <w:t xml:space="preserve">. </w:t>
      </w:r>
    </w:p>
    <w:p w:rsidR="00343101" w:rsidRDefault="00343101" w:rsidP="005822AB">
      <w:pPr>
        <w:numPr>
          <w:ilvl w:val="0"/>
          <w:numId w:val="9"/>
        </w:numPr>
        <w:spacing w:after="0" w:line="240" w:lineRule="auto"/>
        <w:rPr>
          <w:rFonts w:eastAsia="Times New Roman"/>
        </w:rPr>
      </w:pPr>
      <w:r>
        <w:rPr>
          <w:rFonts w:eastAsia="Times New Roman"/>
        </w:rPr>
        <w:t xml:space="preserve">Keep an eye out for </w:t>
      </w:r>
      <w:hyperlink r:id="rId7" w:history="1">
        <w:r>
          <w:rPr>
            <w:rStyle w:val="Hyperlink"/>
            <w:rFonts w:eastAsia="Times New Roman"/>
          </w:rPr>
          <w:t>Spotted Lanternfly</w:t>
        </w:r>
      </w:hyperlink>
      <w:r>
        <w:rPr>
          <w:rFonts w:eastAsia="Times New Roman"/>
        </w:rPr>
        <w:t xml:space="preserve">, particularly around tree of heaven after the first big freeze. </w:t>
      </w:r>
    </w:p>
    <w:p w:rsidR="00343101" w:rsidRDefault="00343101" w:rsidP="005822AB">
      <w:pPr>
        <w:numPr>
          <w:ilvl w:val="0"/>
          <w:numId w:val="9"/>
        </w:numPr>
        <w:spacing w:after="0" w:line="240" w:lineRule="auto"/>
        <w:rPr>
          <w:rFonts w:eastAsia="Times New Roman"/>
        </w:rPr>
      </w:pPr>
      <w:r>
        <w:rPr>
          <w:rFonts w:eastAsia="Times New Roman"/>
        </w:rPr>
        <w:t xml:space="preserve">Armillaria root rot has been very prominent this summer and fall. </w:t>
      </w:r>
    </w:p>
    <w:p w:rsidR="00343101" w:rsidRDefault="00343101" w:rsidP="005822AB">
      <w:pPr>
        <w:numPr>
          <w:ilvl w:val="0"/>
          <w:numId w:val="9"/>
        </w:numPr>
        <w:spacing w:after="0" w:line="240" w:lineRule="auto"/>
        <w:rPr>
          <w:rFonts w:eastAsia="Times New Roman"/>
        </w:rPr>
      </w:pPr>
      <w:r>
        <w:rPr>
          <w:rFonts w:eastAsia="Times New Roman"/>
        </w:rPr>
        <w:t>Herbicide injury on trees is increasingly common in urban settings. While some of this injury can be blamed on nearby applications of agricultural chemicals, most of it is the result of homeowner and lawn care company applications.   </w:t>
      </w:r>
    </w:p>
    <w:p w:rsidR="00343101" w:rsidRDefault="00343101" w:rsidP="005822AB">
      <w:pPr>
        <w:numPr>
          <w:ilvl w:val="1"/>
          <w:numId w:val="9"/>
        </w:numPr>
        <w:spacing w:after="0" w:line="240" w:lineRule="auto"/>
        <w:rPr>
          <w:rFonts w:eastAsia="Times New Roman"/>
        </w:rPr>
      </w:pPr>
      <w:r>
        <w:rPr>
          <w:rFonts w:eastAsia="Times New Roman"/>
          <w:b/>
          <w:bCs/>
        </w:rPr>
        <w:t>Dicamba and 2,4-D</w:t>
      </w:r>
      <w:r>
        <w:rPr>
          <w:rFonts w:eastAsia="Times New Roman"/>
        </w:rPr>
        <w:t xml:space="preserve"> typically affect the leaves, causing them to look cupped and/or elongated. Most of this leaf injury is probably related to volatility and not direct drift. While it is not well-understood how trees deal with these two growth regulating chemicals, residue testing in Missouri suggests that trees quickly metabolize dicamba and 2,4-D that has come in contact with their leaves. Trees potentially don’t absorb or store these herbicides long-term. Research is ongoing. </w:t>
      </w:r>
    </w:p>
    <w:p w:rsidR="00343101" w:rsidRDefault="00343101" w:rsidP="005822AB">
      <w:pPr>
        <w:numPr>
          <w:ilvl w:val="1"/>
          <w:numId w:val="9"/>
        </w:numPr>
        <w:spacing w:after="0" w:line="240" w:lineRule="auto"/>
        <w:rPr>
          <w:rFonts w:eastAsia="Times New Roman"/>
        </w:rPr>
      </w:pPr>
      <w:r>
        <w:rPr>
          <w:rFonts w:eastAsia="Times New Roman"/>
          <w:b/>
          <w:bCs/>
        </w:rPr>
        <w:t>Glyphosate</w:t>
      </w:r>
      <w:r>
        <w:rPr>
          <w:rFonts w:eastAsia="Times New Roman"/>
        </w:rPr>
        <w:t xml:space="preserve">, on the other hand, is probably more likely to enter a tree through the bark or wounds/exposed roots at ground-level. Dr. Hannah Mathers has researched this issue over the last 20+ years. Many current glyphosate products contain surfactants that allow them to pass through plant cuticle layers faster and more effectively than the original patented </w:t>
      </w:r>
      <w:proofErr w:type="spellStart"/>
      <w:r>
        <w:rPr>
          <w:rFonts w:eastAsia="Times New Roman"/>
        </w:rPr>
        <w:t>RoundUp</w:t>
      </w:r>
      <w:proofErr w:type="spellEnd"/>
      <w:r>
        <w:rPr>
          <w:rFonts w:eastAsia="Times New Roman"/>
        </w:rPr>
        <w:t xml:space="preserve"> product. While glyphosate breaks down quickly within soil, it may take years to break down in the phloem of a tree. Non-metabolized glyphosate gets moved into the roots along with sugars during the growing season. The following spring, it is taken up to the meristematic regions of the tree, causing the stunted, witches-broom, overall yucky growth of leaves. Bark-splitting can also occur.     </w:t>
      </w:r>
    </w:p>
    <w:p w:rsidR="00343101" w:rsidRDefault="00343101" w:rsidP="00343101">
      <w:pPr>
        <w:rPr>
          <w:rFonts w:eastAsiaTheme="minorHAnsi"/>
        </w:rPr>
      </w:pPr>
    </w:p>
    <w:p w:rsidR="00343101" w:rsidRDefault="00343101" w:rsidP="005822AB">
      <w:pPr>
        <w:pStyle w:val="ListParagraph"/>
        <w:numPr>
          <w:ilvl w:val="0"/>
          <w:numId w:val="9"/>
        </w:numPr>
      </w:pPr>
      <w:r>
        <w:t>Glyphosate is still a necessary herbicide in our toolbox, but using it correctly and understanding the risks to trees is important. Read these articles when you get a chance:</w:t>
      </w:r>
    </w:p>
    <w:p w:rsidR="00343101" w:rsidRDefault="00343101" w:rsidP="005822AB">
      <w:pPr>
        <w:numPr>
          <w:ilvl w:val="1"/>
          <w:numId w:val="9"/>
        </w:numPr>
        <w:spacing w:after="0" w:line="240" w:lineRule="auto"/>
        <w:rPr>
          <w:rFonts w:eastAsia="Times New Roman"/>
        </w:rPr>
      </w:pPr>
      <w:r>
        <w:rPr>
          <w:rFonts w:eastAsia="Times New Roman"/>
        </w:rPr>
        <w:t xml:space="preserve">This </w:t>
      </w:r>
      <w:hyperlink r:id="rId8" w:history="1">
        <w:r>
          <w:rPr>
            <w:rStyle w:val="Hyperlink"/>
            <w:rFonts w:eastAsia="Times New Roman"/>
          </w:rPr>
          <w:t>popular article, written in 2008</w:t>
        </w:r>
      </w:hyperlink>
      <w:r>
        <w:rPr>
          <w:rFonts w:eastAsia="Times New Roman"/>
        </w:rPr>
        <w:t xml:space="preserve">, was based on research done by Dr. Mathers. About midway down the article, you’ll find this text: </w:t>
      </w:r>
      <w:r>
        <w:rPr>
          <w:rFonts w:eastAsia="Times New Roman"/>
          <w:color w:val="181717"/>
          <w:lang w:val="en"/>
        </w:rPr>
        <w:t>"When glyphosate use is necessary, use a glyphosate product around woody plants that has no adjuvant load," said Mathers. "Products that have a full adjuvant load are the worst around ornamental plants because of the increased potential for uptake of the glyphosate by the surfactant into the bark."</w:t>
      </w:r>
      <w:r>
        <w:rPr>
          <w:rFonts w:eastAsia="Times New Roman"/>
          <w:color w:val="181717"/>
          <w:lang w:val="en"/>
        </w:rPr>
        <w:br/>
        <w:t xml:space="preserve">Fourteen registered glyphosate products contain no adjuvant load. They include: Backdraft, Campaign, Expert, Extreme, </w:t>
      </w:r>
      <w:proofErr w:type="spellStart"/>
      <w:r>
        <w:rPr>
          <w:rFonts w:eastAsia="Times New Roman"/>
          <w:color w:val="181717"/>
          <w:lang w:val="en"/>
        </w:rPr>
        <w:t>Fallowmaster</w:t>
      </w:r>
      <w:proofErr w:type="spellEnd"/>
      <w:r>
        <w:rPr>
          <w:rFonts w:eastAsia="Times New Roman"/>
          <w:color w:val="181717"/>
          <w:lang w:val="en"/>
        </w:rPr>
        <w:t xml:space="preserve">, Fallow Star, </w:t>
      </w:r>
      <w:proofErr w:type="spellStart"/>
      <w:r>
        <w:rPr>
          <w:rFonts w:eastAsia="Times New Roman"/>
          <w:color w:val="181717"/>
          <w:lang w:val="en"/>
        </w:rPr>
        <w:t>FieldMaster</w:t>
      </w:r>
      <w:proofErr w:type="spellEnd"/>
      <w:r>
        <w:rPr>
          <w:rFonts w:eastAsia="Times New Roman"/>
          <w:color w:val="181717"/>
          <w:lang w:val="en"/>
        </w:rPr>
        <w:t xml:space="preserve">, </w:t>
      </w:r>
      <w:proofErr w:type="spellStart"/>
      <w:r>
        <w:rPr>
          <w:rFonts w:eastAsia="Times New Roman"/>
          <w:color w:val="181717"/>
          <w:lang w:val="en"/>
        </w:rPr>
        <w:t>Glypro</w:t>
      </w:r>
      <w:proofErr w:type="spellEnd"/>
      <w:r>
        <w:rPr>
          <w:rFonts w:eastAsia="Times New Roman"/>
          <w:color w:val="181717"/>
          <w:lang w:val="en"/>
        </w:rPr>
        <w:t xml:space="preserve">, </w:t>
      </w:r>
      <w:proofErr w:type="spellStart"/>
      <w:r>
        <w:rPr>
          <w:rFonts w:eastAsia="Times New Roman"/>
          <w:color w:val="181717"/>
          <w:lang w:val="en"/>
        </w:rPr>
        <w:t>Landmaster</w:t>
      </w:r>
      <w:proofErr w:type="spellEnd"/>
      <w:r>
        <w:rPr>
          <w:rFonts w:eastAsia="Times New Roman"/>
          <w:color w:val="181717"/>
          <w:lang w:val="en"/>
        </w:rPr>
        <w:t xml:space="preserve"> BW, Land Star, </w:t>
      </w:r>
      <w:proofErr w:type="spellStart"/>
      <w:r>
        <w:rPr>
          <w:rFonts w:eastAsia="Times New Roman"/>
          <w:color w:val="181717"/>
          <w:lang w:val="en"/>
        </w:rPr>
        <w:t>ReadyMaster</w:t>
      </w:r>
      <w:proofErr w:type="spellEnd"/>
      <w:r>
        <w:rPr>
          <w:rFonts w:eastAsia="Times New Roman"/>
          <w:color w:val="181717"/>
          <w:lang w:val="en"/>
        </w:rPr>
        <w:t xml:space="preserve"> ATZ, Rodeo, Roundup Custom and RU </w:t>
      </w:r>
      <w:proofErr w:type="spellStart"/>
      <w:r>
        <w:rPr>
          <w:rFonts w:eastAsia="Times New Roman"/>
          <w:color w:val="181717"/>
          <w:lang w:val="en"/>
        </w:rPr>
        <w:t>SoluGran</w:t>
      </w:r>
      <w:proofErr w:type="spellEnd"/>
      <w:r>
        <w:rPr>
          <w:rFonts w:eastAsia="Times New Roman"/>
          <w:color w:val="181717"/>
          <w:lang w:val="en"/>
        </w:rPr>
        <w:t xml:space="preserve">. </w:t>
      </w:r>
      <w:r>
        <w:rPr>
          <w:rFonts w:eastAsia="Times New Roman"/>
          <w:lang w:val="en"/>
        </w:rPr>
        <w:t>[NOTE:</w:t>
      </w:r>
      <w:r>
        <w:rPr>
          <w:rFonts w:eastAsia="Times New Roman"/>
          <w:i/>
          <w:iCs/>
          <w:lang w:val="en"/>
        </w:rPr>
        <w:t xml:space="preserve"> </w:t>
      </w:r>
      <w:r>
        <w:rPr>
          <w:rFonts w:eastAsia="Times New Roman"/>
        </w:rPr>
        <w:t xml:space="preserve">Since this article is now 12 years old, you may consider </w:t>
      </w:r>
      <w:r>
        <w:rPr>
          <w:rFonts w:eastAsia="Times New Roman"/>
        </w:rPr>
        <w:lastRenderedPageBreak/>
        <w:t xml:space="preserve">looking at the labels for those listed products to determine if they indeed do or do not have an adjuvant load in the current formulation. You can also check each product’s registration status in MO by visiting </w:t>
      </w:r>
      <w:hyperlink r:id="rId9" w:history="1">
        <w:r>
          <w:rPr>
            <w:rStyle w:val="Hyperlink"/>
            <w:rFonts w:eastAsia="Times New Roman"/>
          </w:rPr>
          <w:t>http://www.kellysolutions.com/MO/</w:t>
        </w:r>
      </w:hyperlink>
      <w:r>
        <w:rPr>
          <w:rFonts w:eastAsia="Times New Roman"/>
        </w:rPr>
        <w:t xml:space="preserve"> I have not confirmed that all products are currently registered in our state.]</w:t>
      </w:r>
    </w:p>
    <w:p w:rsidR="00343101" w:rsidRDefault="00343101" w:rsidP="005822AB">
      <w:pPr>
        <w:numPr>
          <w:ilvl w:val="1"/>
          <w:numId w:val="9"/>
        </w:numPr>
        <w:spacing w:after="0" w:line="240" w:lineRule="auto"/>
        <w:rPr>
          <w:rFonts w:eastAsia="Times New Roman"/>
        </w:rPr>
      </w:pPr>
      <w:r>
        <w:rPr>
          <w:rFonts w:eastAsia="Times New Roman"/>
        </w:rPr>
        <w:t xml:space="preserve">Here is a link to a short Purdue article on glyphosate injury: </w:t>
      </w:r>
      <w:hyperlink r:id="rId10" w:history="1">
        <w:r>
          <w:rPr>
            <w:rStyle w:val="Hyperlink"/>
            <w:rFonts w:eastAsia="Times New Roman"/>
          </w:rPr>
          <w:t>https://ag.purdue.edu/btny/ppdl/Pages/POTW2016/potw02082016.aspx</w:t>
        </w:r>
      </w:hyperlink>
      <w:r>
        <w:rPr>
          <w:rFonts w:eastAsia="Times New Roman"/>
        </w:rPr>
        <w:t xml:space="preserve"> </w:t>
      </w:r>
    </w:p>
    <w:p w:rsidR="00343101" w:rsidRDefault="00343101" w:rsidP="005822AB">
      <w:pPr>
        <w:numPr>
          <w:ilvl w:val="1"/>
          <w:numId w:val="9"/>
        </w:numPr>
        <w:spacing w:after="0" w:line="240" w:lineRule="auto"/>
        <w:rPr>
          <w:rFonts w:eastAsia="Times New Roman"/>
        </w:rPr>
      </w:pPr>
      <w:r>
        <w:rPr>
          <w:rFonts w:eastAsia="Times New Roman"/>
        </w:rPr>
        <w:t xml:space="preserve">Here is a link to more information on herbicide injury on landscape plants/trees by Mathers, </w:t>
      </w:r>
      <w:r>
        <w:rPr>
          <w:rFonts w:eastAsia="Times New Roman"/>
          <w:b/>
          <w:bCs/>
        </w:rPr>
        <w:t>particularly check out the info starting at the bottom of page 6—it explains why glyphosate is so damaging to trees</w:t>
      </w:r>
      <w:r>
        <w:rPr>
          <w:rFonts w:eastAsia="Times New Roman"/>
        </w:rPr>
        <w:t xml:space="preserve">: </w:t>
      </w:r>
      <w:hyperlink r:id="rId11" w:history="1">
        <w:r>
          <w:rPr>
            <w:rStyle w:val="Hyperlink"/>
            <w:rFonts w:eastAsia="Times New Roman"/>
          </w:rPr>
          <w:t>https://www.mathersenvironmental.com/wp-content/uploads/2016/02/Long-term15reNMPro.pdf</w:t>
        </w:r>
      </w:hyperlink>
    </w:p>
    <w:p w:rsidR="00343101" w:rsidRDefault="00343101">
      <w:pPr>
        <w:spacing w:after="175" w:line="259" w:lineRule="auto"/>
        <w:ind w:left="-5"/>
      </w:pPr>
    </w:p>
    <w:p w:rsidR="005822AB" w:rsidRDefault="00D5516F">
      <w:pPr>
        <w:spacing w:after="175" w:line="259" w:lineRule="auto"/>
        <w:ind w:left="-5"/>
      </w:pPr>
      <w:r>
        <w:rPr>
          <w:b/>
        </w:rPr>
        <w:t>Special Report</w:t>
      </w:r>
      <w:r w:rsidRPr="00D5516F">
        <w:t>:</w:t>
      </w:r>
      <w:r>
        <w:t xml:space="preserve"> TCIA John Lewis updates on TCIA</w:t>
      </w:r>
      <w:r w:rsidR="00AB04F3">
        <w:t>-</w:t>
      </w:r>
    </w:p>
    <w:p w:rsidR="00D5516F" w:rsidRDefault="005076E7" w:rsidP="005822AB">
      <w:pPr>
        <w:pStyle w:val="ListParagraph"/>
        <w:numPr>
          <w:ilvl w:val="0"/>
          <w:numId w:val="15"/>
        </w:numPr>
        <w:spacing w:after="175" w:line="259" w:lineRule="auto"/>
      </w:pPr>
      <w:r>
        <w:t>Their</w:t>
      </w:r>
      <w:r w:rsidR="00E83E96">
        <w:t xml:space="preserve"> industry has been pretty insulated, most companies didn’t go through an extensive shutdown due to COVID. </w:t>
      </w:r>
      <w:r>
        <w:t>They are p</w:t>
      </w:r>
      <w:r w:rsidR="00E83E96">
        <w:t xml:space="preserve">ushing some innovation through the </w:t>
      </w:r>
      <w:r>
        <w:t>pipeline</w:t>
      </w:r>
      <w:r w:rsidR="00E83E96">
        <w:t xml:space="preserve">. </w:t>
      </w:r>
      <w:r>
        <w:t xml:space="preserve">Interactive meetings and </w:t>
      </w:r>
      <w:r w:rsidR="00E83E96">
        <w:t>trainings</w:t>
      </w:r>
      <w:r>
        <w:t xml:space="preserve"> as resulted in a huge</w:t>
      </w:r>
      <w:r w:rsidR="00E83E96">
        <w:t xml:space="preserve"> savings to our members. </w:t>
      </w:r>
      <w:r>
        <w:t>They will have a virtual expo this coming January</w:t>
      </w:r>
      <w:r w:rsidR="00E83E96">
        <w:t xml:space="preserve">. </w:t>
      </w:r>
      <w:r>
        <w:t>They will s</w:t>
      </w:r>
      <w:r w:rsidR="00E83E96">
        <w:t xml:space="preserve">till provide an opportunity for members to do virtual trainings. </w:t>
      </w:r>
    </w:p>
    <w:p w:rsidR="008459E3" w:rsidRDefault="007459F8">
      <w:pPr>
        <w:pStyle w:val="Heading1"/>
        <w:ind w:left="-5"/>
      </w:pPr>
      <w:r>
        <w:t>Old Business</w:t>
      </w:r>
      <w:r>
        <w:rPr>
          <w:u w:val="none"/>
        </w:rPr>
        <w:t xml:space="preserve"> </w:t>
      </w:r>
    </w:p>
    <w:p w:rsidR="008459E3" w:rsidRDefault="007459F8">
      <w:pPr>
        <w:numPr>
          <w:ilvl w:val="0"/>
          <w:numId w:val="1"/>
        </w:numPr>
        <w:spacing w:after="0"/>
        <w:ind w:hanging="360"/>
      </w:pPr>
      <w:r>
        <w:t xml:space="preserve">Update: City Scape – Brett O’Brien </w:t>
      </w:r>
    </w:p>
    <w:p w:rsidR="008459E3" w:rsidRDefault="007459F8">
      <w:pPr>
        <w:numPr>
          <w:ilvl w:val="0"/>
          <w:numId w:val="1"/>
        </w:numPr>
        <w:spacing w:after="0"/>
        <w:ind w:hanging="360"/>
      </w:pPr>
      <w:r>
        <w:t xml:space="preserve">Update: 2020 Conference – Southwest Region </w:t>
      </w:r>
    </w:p>
    <w:p w:rsidR="008459E3" w:rsidRDefault="007459F8">
      <w:pPr>
        <w:spacing w:after="0" w:line="259" w:lineRule="auto"/>
        <w:ind w:left="0" w:firstLine="0"/>
      </w:pPr>
      <w:r>
        <w:rPr>
          <w:b/>
        </w:rPr>
        <w:t xml:space="preserve"> </w:t>
      </w:r>
    </w:p>
    <w:p w:rsidR="008459E3" w:rsidRDefault="007459F8">
      <w:pPr>
        <w:pStyle w:val="Heading1"/>
        <w:ind w:left="-5"/>
      </w:pPr>
      <w:r>
        <w:t>New Business</w:t>
      </w:r>
      <w:r>
        <w:rPr>
          <w:u w:val="none"/>
        </w:rPr>
        <w:t xml:space="preserve"> </w:t>
      </w:r>
    </w:p>
    <w:p w:rsidR="005076E7" w:rsidRDefault="00D9789A" w:rsidP="00656099">
      <w:pPr>
        <w:pStyle w:val="ListParagraph"/>
        <w:numPr>
          <w:ilvl w:val="0"/>
          <w:numId w:val="6"/>
        </w:numPr>
        <w:spacing w:after="0"/>
      </w:pPr>
      <w:r>
        <w:t>Code of Conduct</w:t>
      </w:r>
      <w:r w:rsidR="00362156">
        <w:t>-</w:t>
      </w:r>
      <w:r w:rsidR="005076E7">
        <w:t>Dean Alberty</w:t>
      </w:r>
    </w:p>
    <w:p w:rsidR="008459E3" w:rsidRDefault="00362156" w:rsidP="00656099">
      <w:pPr>
        <w:pStyle w:val="ListParagraph"/>
        <w:numPr>
          <w:ilvl w:val="1"/>
          <w:numId w:val="6"/>
        </w:numPr>
        <w:spacing w:after="0"/>
      </w:pPr>
      <w:r>
        <w:t xml:space="preserve">We as a professional </w:t>
      </w:r>
      <w:r w:rsidR="005076E7">
        <w:t>organization</w:t>
      </w:r>
      <w:r>
        <w:t xml:space="preserve"> have to have this code of conduct in our program. This is a protection for our group. </w:t>
      </w:r>
      <w:r w:rsidR="00D37750">
        <w:t>Dean would like to move forward with this document. Need to re</w:t>
      </w:r>
      <w:r w:rsidR="005076E7">
        <w:t>-</w:t>
      </w:r>
      <w:r w:rsidR="00D37750">
        <w:t xml:space="preserve">word part of the document but will move forward with it. </w:t>
      </w:r>
    </w:p>
    <w:p w:rsidR="00D9789A" w:rsidRDefault="00D9789A" w:rsidP="00656099">
      <w:pPr>
        <w:pStyle w:val="ListParagraph"/>
        <w:numPr>
          <w:ilvl w:val="0"/>
          <w:numId w:val="6"/>
        </w:numPr>
        <w:spacing w:after="0"/>
      </w:pPr>
      <w:r>
        <w:t xml:space="preserve">Financial Oversite Committee </w:t>
      </w:r>
    </w:p>
    <w:p w:rsidR="00AA2178" w:rsidRDefault="00AA2178" w:rsidP="00656099">
      <w:pPr>
        <w:pStyle w:val="ListParagraph"/>
        <w:numPr>
          <w:ilvl w:val="0"/>
          <w:numId w:val="6"/>
        </w:numPr>
        <w:spacing w:after="0"/>
      </w:pPr>
      <w:r>
        <w:t>Doug Seely-Scholarship Program</w:t>
      </w:r>
    </w:p>
    <w:p w:rsidR="005076E7" w:rsidRDefault="005076E7" w:rsidP="00656099">
      <w:pPr>
        <w:pStyle w:val="ListParagraph"/>
        <w:numPr>
          <w:ilvl w:val="1"/>
          <w:numId w:val="6"/>
        </w:numPr>
        <w:spacing w:after="0"/>
      </w:pPr>
      <w:r>
        <w:t xml:space="preserve">Doug discussed a scholarship program called Tree Resource Education and Engagement Scholarship (TREES). </w:t>
      </w:r>
      <w:r w:rsidR="00656099">
        <w:t xml:space="preserve">This will provide financial assistance to interested individuals such as students, city leaders, alderperson, municipal tree board members and industry professionals,  to advance their community forestry program, knowledge, and expertise. Applications may be submitted any time throughout the year and will be judged by a sub-committee of the Missouri Community Forestry Council. Awards will be based on the following criteria: financial need, educational merit, and benefit to the community at large or the MCFC and the Arboriculture industry in Missouri. </w:t>
      </w:r>
    </w:p>
    <w:p w:rsidR="00D5516F" w:rsidRDefault="00D5516F" w:rsidP="00A12D9A">
      <w:pPr>
        <w:pStyle w:val="ListParagraph"/>
        <w:numPr>
          <w:ilvl w:val="0"/>
          <w:numId w:val="6"/>
        </w:numPr>
        <w:spacing w:after="0"/>
        <w:ind w:right="2893"/>
      </w:pPr>
      <w:r>
        <w:t>December Meeting</w:t>
      </w:r>
    </w:p>
    <w:p w:rsidR="008459E3" w:rsidRDefault="007459F8">
      <w:pPr>
        <w:spacing w:after="0" w:line="259" w:lineRule="auto"/>
        <w:ind w:left="720" w:firstLine="0"/>
      </w:pPr>
      <w:r>
        <w:t xml:space="preserve"> </w:t>
      </w:r>
    </w:p>
    <w:p w:rsidR="006E5F25" w:rsidRDefault="006E5F25">
      <w:pPr>
        <w:pStyle w:val="Heading1"/>
        <w:spacing w:after="65"/>
        <w:ind w:left="-5"/>
      </w:pPr>
    </w:p>
    <w:p w:rsidR="006E5F25" w:rsidRDefault="006E5F25">
      <w:pPr>
        <w:pStyle w:val="Heading1"/>
        <w:spacing w:after="65"/>
        <w:ind w:left="-5"/>
      </w:pPr>
    </w:p>
    <w:p w:rsidR="006E5F25" w:rsidRDefault="006E5F25">
      <w:pPr>
        <w:pStyle w:val="Heading1"/>
        <w:spacing w:after="65"/>
        <w:ind w:left="-5"/>
      </w:pPr>
    </w:p>
    <w:p w:rsidR="008459E3" w:rsidRDefault="007459F8">
      <w:pPr>
        <w:pStyle w:val="Heading1"/>
        <w:spacing w:after="65"/>
        <w:ind w:left="-5"/>
      </w:pPr>
      <w:r>
        <w:t>Committee Reports</w:t>
      </w:r>
      <w:r>
        <w:rPr>
          <w:u w:val="none"/>
        </w:rPr>
        <w:t xml:space="preserve"> </w:t>
      </w:r>
    </w:p>
    <w:p w:rsidR="008459E3" w:rsidRDefault="007459F8">
      <w:pPr>
        <w:numPr>
          <w:ilvl w:val="0"/>
          <w:numId w:val="3"/>
        </w:numPr>
        <w:ind w:hanging="360"/>
      </w:pPr>
      <w:r w:rsidRPr="006E5F25">
        <w:rPr>
          <w:b/>
        </w:rPr>
        <w:t>Communications Committee</w:t>
      </w:r>
      <w:r>
        <w:t xml:space="preserve"> – Ann Koenig, Meridith Perkins, Brett O’Brien, Gene </w:t>
      </w:r>
      <w:proofErr w:type="spellStart"/>
      <w:r>
        <w:t>Brunk</w:t>
      </w:r>
      <w:proofErr w:type="spellEnd"/>
      <w:r>
        <w:t xml:space="preserve">, Martha Clark </w:t>
      </w:r>
    </w:p>
    <w:p w:rsidR="00313BAB" w:rsidRDefault="00313BAB" w:rsidP="00313BAB">
      <w:pPr>
        <w:numPr>
          <w:ilvl w:val="1"/>
          <w:numId w:val="3"/>
        </w:numPr>
        <w:ind w:hanging="360"/>
      </w:pPr>
      <w:r>
        <w:t xml:space="preserve">They did not have a group meeting since last call. </w:t>
      </w:r>
      <w:r w:rsidR="006E5F25">
        <w:t xml:space="preserve">Brett is skipping the “summer issue” for City Scape and will go straight to the fall issue. </w:t>
      </w:r>
      <w:r>
        <w:t xml:space="preserve"> </w:t>
      </w:r>
      <w:r w:rsidR="006E5F25">
        <w:t>I</w:t>
      </w:r>
      <w:r>
        <w:t>f the regions have something special going on, they need to relay that info to Brett to put in City Scape</w:t>
      </w:r>
      <w:r w:rsidR="006E5F25">
        <w:t xml:space="preserve"> before Thanksgiving</w:t>
      </w:r>
      <w:r>
        <w:t xml:space="preserve">. </w:t>
      </w:r>
    </w:p>
    <w:p w:rsidR="008459E3" w:rsidRDefault="007459F8">
      <w:pPr>
        <w:numPr>
          <w:ilvl w:val="0"/>
          <w:numId w:val="3"/>
        </w:numPr>
        <w:spacing w:after="0"/>
        <w:ind w:hanging="360"/>
      </w:pPr>
      <w:r w:rsidRPr="006E5F25">
        <w:rPr>
          <w:b/>
        </w:rPr>
        <w:t>Strategic Plan Current Action Items Review</w:t>
      </w:r>
      <w:r>
        <w:t xml:space="preserve">:  Dean Alberty </w:t>
      </w:r>
    </w:p>
    <w:p w:rsidR="00313BAB" w:rsidRDefault="00313BAB" w:rsidP="00313BAB">
      <w:pPr>
        <w:numPr>
          <w:ilvl w:val="1"/>
          <w:numId w:val="3"/>
        </w:numPr>
        <w:spacing w:after="0"/>
        <w:ind w:hanging="360"/>
      </w:pPr>
      <w:r>
        <w:t xml:space="preserve">Looking at a lot of data to make </w:t>
      </w:r>
      <w:r w:rsidR="00DD3EE2">
        <w:t xml:space="preserve">the Strategic Plan </w:t>
      </w:r>
      <w:r>
        <w:t xml:space="preserve">current again. Trying to make this </w:t>
      </w:r>
      <w:r w:rsidR="00DD3EE2">
        <w:t xml:space="preserve">more </w:t>
      </w:r>
      <w:r>
        <w:t>relevant to our modern time now. Strategic Plan wil</w:t>
      </w:r>
      <w:r w:rsidR="00DD3EE2">
        <w:t>l be left as is for the moment but Dean will p</w:t>
      </w:r>
      <w:r>
        <w:t xml:space="preserve">rovide </w:t>
      </w:r>
      <w:r w:rsidR="00DD3EE2">
        <w:t xml:space="preserve">a detailed map moving forward within the next two weeks. </w:t>
      </w:r>
    </w:p>
    <w:p w:rsidR="008459E3" w:rsidRDefault="007459F8">
      <w:pPr>
        <w:numPr>
          <w:ilvl w:val="0"/>
          <w:numId w:val="3"/>
        </w:numPr>
        <w:ind w:hanging="360"/>
      </w:pPr>
      <w:r w:rsidRPr="006E5F25">
        <w:rPr>
          <w:b/>
        </w:rPr>
        <w:t>Poster Contest &amp; Education/Outreach Committee</w:t>
      </w:r>
      <w:r>
        <w:t xml:space="preserve">:  </w:t>
      </w:r>
      <w:r w:rsidR="00A12D9A">
        <w:t>Kristi Werdenhause</w:t>
      </w:r>
      <w:r>
        <w:t xml:space="preserve">, Jacob McMains, Casey Jo Kellner, Troy Powell </w:t>
      </w:r>
    </w:p>
    <w:p w:rsidR="0080538C" w:rsidRDefault="0080538C" w:rsidP="0080538C">
      <w:pPr>
        <w:numPr>
          <w:ilvl w:val="1"/>
          <w:numId w:val="3"/>
        </w:numPr>
        <w:ind w:hanging="360"/>
      </w:pPr>
      <w:r>
        <w:t>Poster contest material has been finalized an</w:t>
      </w:r>
      <w:r w:rsidR="00DD3EE2">
        <w:t>d posted live this last month. The c</w:t>
      </w:r>
      <w:r>
        <w:t xml:space="preserve">ontest is </w:t>
      </w:r>
      <w:r w:rsidR="00DD3EE2">
        <w:t xml:space="preserve">currently </w:t>
      </w:r>
      <w:r>
        <w:t>up and live. Troy</w:t>
      </w:r>
      <w:r w:rsidR="00DD3EE2">
        <w:t xml:space="preserve"> said that the </w:t>
      </w:r>
      <w:r>
        <w:t>Nov</w:t>
      </w:r>
      <w:r w:rsidR="00DD3EE2">
        <w:t>ember</w:t>
      </w:r>
      <w:r>
        <w:t xml:space="preserve"> 13</w:t>
      </w:r>
      <w:r w:rsidRPr="0080538C">
        <w:rPr>
          <w:vertAlign w:val="superscript"/>
        </w:rPr>
        <w:t>th</w:t>
      </w:r>
      <w:r>
        <w:t xml:space="preserve"> posters from Springfield region will be posted in Ag cent</w:t>
      </w:r>
      <w:r w:rsidR="00DD3EE2">
        <w:t>er</w:t>
      </w:r>
      <w:r>
        <w:t xml:space="preserve"> and 11/17 voting will happen. </w:t>
      </w:r>
      <w:r w:rsidR="00DD3EE2">
        <w:t>They m</w:t>
      </w:r>
      <w:r>
        <w:t xml:space="preserve">ay follow up with local regions to see how this is being handled due to virtual learning. </w:t>
      </w:r>
      <w:r w:rsidR="00DD3EE2">
        <w:t xml:space="preserve">Discussed possible issues and </w:t>
      </w:r>
      <w:r w:rsidR="00EC128C">
        <w:t>whether</w:t>
      </w:r>
      <w:r w:rsidR="00DD3EE2">
        <w:t xml:space="preserve"> posters could be submitted online or needed to have paper copies. </w:t>
      </w:r>
      <w:r>
        <w:t xml:space="preserve"> Martha said that since it went live there have been a lot more hits on the website. </w:t>
      </w:r>
    </w:p>
    <w:p w:rsidR="008459E3" w:rsidRDefault="007459F8">
      <w:pPr>
        <w:numPr>
          <w:ilvl w:val="0"/>
          <w:numId w:val="3"/>
        </w:numPr>
        <w:spacing w:after="0" w:line="240" w:lineRule="auto"/>
        <w:ind w:hanging="360"/>
      </w:pPr>
      <w:r w:rsidRPr="006E5F25">
        <w:rPr>
          <w:b/>
        </w:rPr>
        <w:t>Financial Oversite Committee</w:t>
      </w:r>
      <w:r>
        <w:t xml:space="preserve"> – </w:t>
      </w:r>
      <w:r w:rsidR="00A12D9A">
        <w:t>Kristi Werdenhause</w:t>
      </w:r>
      <w:r>
        <w:t xml:space="preserve">, Martha Clark, Scott Skopec, Brett O’Brien, Jacob McMains </w:t>
      </w:r>
    </w:p>
    <w:p w:rsidR="0080538C" w:rsidRDefault="00DD3EE2" w:rsidP="0080538C">
      <w:pPr>
        <w:numPr>
          <w:ilvl w:val="1"/>
          <w:numId w:val="3"/>
        </w:numPr>
        <w:spacing w:after="0" w:line="240" w:lineRule="auto"/>
        <w:ind w:hanging="360"/>
      </w:pPr>
      <w:r>
        <w:t>Discussed the n</w:t>
      </w:r>
      <w:r w:rsidR="0080538C">
        <w:t xml:space="preserve">eed </w:t>
      </w:r>
      <w:r>
        <w:t xml:space="preserve">for </w:t>
      </w:r>
      <w:r w:rsidR="0080538C">
        <w:t xml:space="preserve">some new </w:t>
      </w:r>
      <w:r>
        <w:t xml:space="preserve">and relevant </w:t>
      </w:r>
      <w:r w:rsidR="0080538C">
        <w:t>policies</w:t>
      </w:r>
      <w:r>
        <w:t xml:space="preserve"> for the committee. There is also a need for </w:t>
      </w:r>
      <w:r w:rsidR="0080538C">
        <w:t xml:space="preserve">two more </w:t>
      </w:r>
      <w:r>
        <w:t>active members in this</w:t>
      </w:r>
      <w:r w:rsidR="0080538C">
        <w:t xml:space="preserve"> committee.</w:t>
      </w:r>
      <w:r w:rsidR="00C9356A">
        <w:t xml:space="preserve"> </w:t>
      </w:r>
      <w:r>
        <w:t>They will need</w:t>
      </w:r>
      <w:r w:rsidR="00C9356A">
        <w:t xml:space="preserve"> to meet and report to Jacob on spending and how things are</w:t>
      </w:r>
      <w:r>
        <w:t xml:space="preserve"> progressing</w:t>
      </w:r>
      <w:r w:rsidR="00C9356A">
        <w:t xml:space="preserve">. We need to have an independent review to make sure we are </w:t>
      </w:r>
      <w:r>
        <w:t>accomplishing the tasks at hand and following protocol correctly</w:t>
      </w:r>
      <w:r w:rsidR="00C9356A">
        <w:t xml:space="preserve">. This is an action item. </w:t>
      </w:r>
      <w:r w:rsidR="0080538C">
        <w:t xml:space="preserve"> </w:t>
      </w:r>
    </w:p>
    <w:p w:rsidR="008459E3" w:rsidRDefault="007459F8">
      <w:pPr>
        <w:spacing w:after="0" w:line="259" w:lineRule="auto"/>
        <w:ind w:left="1080" w:firstLine="0"/>
      </w:pPr>
      <w:r>
        <w:t xml:space="preserve"> </w:t>
      </w:r>
    </w:p>
    <w:p w:rsidR="008459E3" w:rsidRDefault="007459F8">
      <w:pPr>
        <w:pStyle w:val="Heading1"/>
        <w:spacing w:after="221"/>
        <w:ind w:left="-5"/>
      </w:pPr>
      <w:r>
        <w:t>Liaison/At-Large Membership Reports</w:t>
      </w:r>
      <w:r>
        <w:rPr>
          <w:u w:val="none"/>
        </w:rPr>
        <w:t xml:space="preserve"> </w:t>
      </w:r>
    </w:p>
    <w:p w:rsidR="00DD3EE2" w:rsidRDefault="007459F8">
      <w:pPr>
        <w:numPr>
          <w:ilvl w:val="0"/>
          <w:numId w:val="4"/>
        </w:numPr>
        <w:spacing w:after="55"/>
        <w:ind w:hanging="360"/>
      </w:pPr>
      <w:r w:rsidRPr="00DD3EE2">
        <w:rPr>
          <w:b/>
        </w:rPr>
        <w:t>Utility Arborist Association and Missouri Cooperative Right-A-Way Manage</w:t>
      </w:r>
      <w:r w:rsidR="00C9356A" w:rsidRPr="00DD3EE2">
        <w:rPr>
          <w:b/>
        </w:rPr>
        <w:t>ment Association</w:t>
      </w:r>
      <w:r w:rsidR="00C9356A">
        <w:t xml:space="preserve"> – Jordan Odem</w:t>
      </w:r>
    </w:p>
    <w:p w:rsidR="008459E3" w:rsidRDefault="00C9356A" w:rsidP="00F148A8">
      <w:pPr>
        <w:numPr>
          <w:ilvl w:val="1"/>
          <w:numId w:val="4"/>
        </w:numPr>
        <w:spacing w:after="55"/>
        <w:ind w:hanging="360"/>
      </w:pPr>
      <w:r>
        <w:t>National Conference</w:t>
      </w:r>
      <w:r w:rsidR="00EC128C">
        <w:t xml:space="preserve"> was virtual</w:t>
      </w:r>
      <w:bookmarkStart w:id="0" w:name="_GoBack"/>
      <w:bookmarkEnd w:id="0"/>
      <w:r>
        <w:t xml:space="preserve">. The attendance was </w:t>
      </w:r>
      <w:r w:rsidR="00EC128C">
        <w:t>way</w:t>
      </w:r>
      <w:r>
        <w:t xml:space="preserve"> down due to this. The utility world has been hit greatly with weather issues such as hurricanes. Very busy time </w:t>
      </w:r>
      <w:r w:rsidR="00EC128C">
        <w:t>now</w:t>
      </w:r>
      <w:r>
        <w:t>. Ann was contacted by a co</w:t>
      </w:r>
      <w:r w:rsidR="00EC128C">
        <w:t>-</w:t>
      </w:r>
      <w:r>
        <w:t xml:space="preserve">op that was concerned by not meeting the tree line requirements. Russell suggested that they don’t have an arbor day celebration. If anyone hears about a virtual training </w:t>
      </w:r>
      <w:r w:rsidR="00EC128C">
        <w:t>that</w:t>
      </w:r>
      <w:r>
        <w:t xml:space="preserve"> they could do that would be very helpful. Jordan will contact Scott on this. </w:t>
      </w:r>
    </w:p>
    <w:p w:rsidR="00126B1E" w:rsidRPr="00126B1E" w:rsidRDefault="00126B1E" w:rsidP="00126B1E">
      <w:pPr>
        <w:ind w:left="705" w:firstLine="0"/>
      </w:pPr>
    </w:p>
    <w:p w:rsidR="00126B1E" w:rsidRDefault="007459F8">
      <w:pPr>
        <w:numPr>
          <w:ilvl w:val="0"/>
          <w:numId w:val="4"/>
        </w:numPr>
        <w:ind w:hanging="360"/>
      </w:pPr>
      <w:r w:rsidRPr="00126B1E">
        <w:rPr>
          <w:b/>
        </w:rPr>
        <w:lastRenderedPageBreak/>
        <w:t xml:space="preserve">Forest </w:t>
      </w:r>
      <w:proofErr w:type="spellStart"/>
      <w:r w:rsidRPr="00126B1E">
        <w:rPr>
          <w:b/>
        </w:rPr>
        <w:t>ReLeaf</w:t>
      </w:r>
      <w:proofErr w:type="spellEnd"/>
      <w:r>
        <w:t xml:space="preserve"> – </w:t>
      </w:r>
      <w:r w:rsidR="00A12D9A">
        <w:t>Meridith Perkins</w:t>
      </w:r>
      <w:r w:rsidR="00C9356A">
        <w:t>-</w:t>
      </w:r>
    </w:p>
    <w:p w:rsidR="008459E3" w:rsidRDefault="00B607EB" w:rsidP="00126B1E">
      <w:pPr>
        <w:numPr>
          <w:ilvl w:val="1"/>
          <w:numId w:val="4"/>
        </w:numPr>
        <w:ind w:hanging="360"/>
      </w:pPr>
      <w:r>
        <w:t>They have h</w:t>
      </w:r>
      <w:r w:rsidR="00C9356A">
        <w:t xml:space="preserve">ad a busy fall. </w:t>
      </w:r>
      <w:r>
        <w:t>There is a l</w:t>
      </w:r>
      <w:r w:rsidR="00C9356A">
        <w:t xml:space="preserve">imited amount of trees in the nursery right now but </w:t>
      </w:r>
      <w:r>
        <w:t xml:space="preserve">have </w:t>
      </w:r>
      <w:r w:rsidR="00C9356A">
        <w:t>had a lot</w:t>
      </w:r>
      <w:r>
        <w:t xml:space="preserve"> of interest in fall planting. They have been a</w:t>
      </w:r>
      <w:r w:rsidR="00C9356A">
        <w:t>ble to fill most of their orders. Will allow up to 8 volunteers at a time in the nursery which is working well. Come spring they will have limited staff available. O</w:t>
      </w:r>
      <w:r>
        <w:t>rdered about 18,000 seedlings. There is a n</w:t>
      </w:r>
      <w:r w:rsidR="00C9356A">
        <w:t>ew partnership</w:t>
      </w:r>
      <w:r>
        <w:t xml:space="preserve"> with Spire G</w:t>
      </w:r>
      <w:r w:rsidR="00C9356A">
        <w:t xml:space="preserve">as. </w:t>
      </w:r>
      <w:r>
        <w:t xml:space="preserve">Priority </w:t>
      </w:r>
      <w:proofErr w:type="spellStart"/>
      <w:r>
        <w:t>ReLeaf</w:t>
      </w:r>
      <w:proofErr w:type="spellEnd"/>
      <w:r>
        <w:t xml:space="preserve"> program is giving </w:t>
      </w:r>
      <w:r w:rsidR="00FF28E2">
        <w:t>15 gallon trees to communities with recovery, flood relief and low income areas. Some community tree planting projects</w:t>
      </w:r>
      <w:r>
        <w:t xml:space="preserve"> in St Louis</w:t>
      </w:r>
      <w:r w:rsidR="00FF28E2">
        <w:t xml:space="preserve"> for </w:t>
      </w:r>
      <w:r>
        <w:t>October</w:t>
      </w:r>
      <w:r w:rsidR="00FF28E2">
        <w:t xml:space="preserve">. Hired a new nursery manager. Two weeks </w:t>
      </w:r>
      <w:r>
        <w:t>ago,</w:t>
      </w:r>
      <w:r w:rsidR="00FF28E2">
        <w:t xml:space="preserve"> Mark Halpin</w:t>
      </w:r>
      <w:r>
        <w:t xml:space="preserve"> was hired as </w:t>
      </w:r>
      <w:r w:rsidR="00FF28E2">
        <w:t xml:space="preserve">the forestry manager. </w:t>
      </w:r>
      <w:r>
        <w:t>Ultimately t</w:t>
      </w:r>
      <w:r w:rsidR="00FF28E2">
        <w:t xml:space="preserve">rying to figure out where they are headed as an </w:t>
      </w:r>
      <w:r>
        <w:t>organization</w:t>
      </w:r>
      <w:r w:rsidR="00FF28E2">
        <w:t xml:space="preserve">.  </w:t>
      </w:r>
    </w:p>
    <w:p w:rsidR="008459E3" w:rsidRPr="00126B1E" w:rsidRDefault="007459F8">
      <w:pPr>
        <w:numPr>
          <w:ilvl w:val="0"/>
          <w:numId w:val="4"/>
        </w:numPr>
        <w:ind w:hanging="360"/>
        <w:rPr>
          <w:b/>
        </w:rPr>
      </w:pPr>
      <w:r w:rsidRPr="00126B1E">
        <w:rPr>
          <w:b/>
        </w:rPr>
        <w:t xml:space="preserve">Society of Municipal Arborists  </w:t>
      </w:r>
    </w:p>
    <w:p w:rsidR="00FF28E2" w:rsidRDefault="0080190E" w:rsidP="00FF28E2">
      <w:pPr>
        <w:numPr>
          <w:ilvl w:val="1"/>
          <w:numId w:val="4"/>
        </w:numPr>
        <w:ind w:hanging="360"/>
      </w:pPr>
      <w:r>
        <w:t>No report</w:t>
      </w:r>
    </w:p>
    <w:p w:rsidR="00126B1E" w:rsidRPr="00126B1E" w:rsidRDefault="007459F8">
      <w:pPr>
        <w:numPr>
          <w:ilvl w:val="0"/>
          <w:numId w:val="4"/>
        </w:numPr>
        <w:ind w:hanging="360"/>
      </w:pPr>
      <w:r w:rsidRPr="00126B1E">
        <w:rPr>
          <w:b/>
        </w:rPr>
        <w:t>MDC Report</w:t>
      </w:r>
      <w:r w:rsidR="00A12D9A">
        <w:t>-Russell Hinnah</w:t>
      </w:r>
      <w:r w:rsidR="0080190E">
        <w:rPr>
          <w:b/>
        </w:rPr>
        <w:t>-</w:t>
      </w:r>
    </w:p>
    <w:p w:rsidR="008459E3" w:rsidRDefault="00B607EB" w:rsidP="00126B1E">
      <w:pPr>
        <w:numPr>
          <w:ilvl w:val="1"/>
          <w:numId w:val="4"/>
        </w:numPr>
        <w:ind w:hanging="360"/>
      </w:pPr>
      <w:r>
        <w:t>All</w:t>
      </w:r>
      <w:r w:rsidR="0080190E">
        <w:t xml:space="preserve"> the TRIM grants have been awarded, total of 41 projects. Went through a process improvement event involving TRIM grants, community conservation grants. Details are still </w:t>
      </w:r>
      <w:r>
        <w:t xml:space="preserve">to </w:t>
      </w:r>
      <w:r w:rsidR="0080190E">
        <w:t>be w</w:t>
      </w:r>
      <w:r>
        <w:t>orked out. There will be changes</w:t>
      </w:r>
      <w:r w:rsidR="0080190E">
        <w:t xml:space="preserve"> to these processes in the future. We will keep you updated as this goes on. Kristi’s involvement </w:t>
      </w:r>
      <w:r>
        <w:t xml:space="preserve">with MCFC </w:t>
      </w:r>
      <w:r w:rsidR="0080190E">
        <w:t xml:space="preserve">will be changing in the future. </w:t>
      </w:r>
    </w:p>
    <w:p w:rsidR="00126B1E" w:rsidRDefault="0080190E" w:rsidP="00126B1E">
      <w:pPr>
        <w:numPr>
          <w:ilvl w:val="0"/>
          <w:numId w:val="4"/>
        </w:numPr>
        <w:ind w:hanging="360"/>
      </w:pPr>
      <w:r w:rsidRPr="00126B1E">
        <w:rPr>
          <w:b/>
        </w:rPr>
        <w:t>Midwestern Chapter of ISA</w:t>
      </w:r>
      <w:r w:rsidR="00126B1E">
        <w:t xml:space="preserve">-Ann </w:t>
      </w:r>
    </w:p>
    <w:p w:rsidR="008459E3" w:rsidRDefault="00126B1E" w:rsidP="00126B1E">
      <w:pPr>
        <w:numPr>
          <w:ilvl w:val="1"/>
          <w:numId w:val="4"/>
        </w:numPr>
        <w:ind w:hanging="360"/>
      </w:pPr>
      <w:r>
        <w:t xml:space="preserve">MWISA plans to hold the winter conference this year, however it will be a virtual event. The dates for this are Jan 27-29. Application for annual MWISA awards are requested if anyone wats to submit a deserving project or person. Note that some awards such as the Gold Leaf awards, and authors awards are not limited to MWISA members. To see the list of awards categories, see- </w:t>
      </w:r>
      <w:hyperlink r:id="rId12" w:history="1">
        <w:r w:rsidRPr="00126B1E">
          <w:rPr>
            <w:rStyle w:val="Hyperlink"/>
            <w:rFonts w:eastAsia="Times New Roman"/>
            <w:sz w:val="24"/>
            <w:szCs w:val="24"/>
          </w:rPr>
          <w:t>https://mwisa.org/awards</w:t>
        </w:r>
      </w:hyperlink>
      <w:r>
        <w:rPr>
          <w:rFonts w:eastAsia="Times New Roman"/>
          <w:sz w:val="24"/>
          <w:szCs w:val="24"/>
        </w:rPr>
        <w:t xml:space="preserve">. </w:t>
      </w:r>
    </w:p>
    <w:p w:rsidR="00126B1E" w:rsidRDefault="007459F8">
      <w:pPr>
        <w:numPr>
          <w:ilvl w:val="0"/>
          <w:numId w:val="4"/>
        </w:numPr>
        <w:ind w:hanging="360"/>
      </w:pPr>
      <w:r w:rsidRPr="00126B1E">
        <w:rPr>
          <w:b/>
        </w:rPr>
        <w:t xml:space="preserve">Mo. Forest Resources </w:t>
      </w:r>
      <w:r w:rsidR="0080190E" w:rsidRPr="00126B1E">
        <w:rPr>
          <w:b/>
        </w:rPr>
        <w:t>Advisory Council</w:t>
      </w:r>
      <w:r w:rsidR="0080190E">
        <w:t xml:space="preserve"> – Gene </w:t>
      </w:r>
      <w:proofErr w:type="spellStart"/>
      <w:r w:rsidR="0080190E">
        <w:t>Brunk</w:t>
      </w:r>
      <w:proofErr w:type="spellEnd"/>
      <w:r w:rsidR="0080190E">
        <w:t>-</w:t>
      </w:r>
    </w:p>
    <w:p w:rsidR="008459E3" w:rsidRDefault="0080190E" w:rsidP="00126B1E">
      <w:pPr>
        <w:numPr>
          <w:ilvl w:val="1"/>
          <w:numId w:val="4"/>
        </w:numPr>
        <w:ind w:hanging="360"/>
      </w:pPr>
      <w:r>
        <w:t>No report</w:t>
      </w:r>
    </w:p>
    <w:p w:rsidR="008459E3" w:rsidRPr="00126B1E" w:rsidRDefault="007459F8">
      <w:pPr>
        <w:numPr>
          <w:ilvl w:val="0"/>
          <w:numId w:val="4"/>
        </w:numPr>
        <w:ind w:hanging="360"/>
      </w:pPr>
      <w:r w:rsidRPr="00126B1E">
        <w:rPr>
          <w:b/>
        </w:rPr>
        <w:t>Mo. Dept. of Transportation</w:t>
      </w:r>
      <w:r>
        <w:t xml:space="preserve"> – </w:t>
      </w:r>
      <w:r w:rsidR="00A12D9A">
        <w:t>Chuck Wills</w:t>
      </w:r>
      <w:r>
        <w:t xml:space="preserve"> </w:t>
      </w:r>
      <w:r>
        <w:rPr>
          <w:b/>
        </w:rPr>
        <w:t xml:space="preserve"> </w:t>
      </w:r>
    </w:p>
    <w:p w:rsidR="00126B1E" w:rsidRDefault="00126B1E" w:rsidP="00126B1E">
      <w:pPr>
        <w:numPr>
          <w:ilvl w:val="1"/>
          <w:numId w:val="4"/>
        </w:numPr>
        <w:ind w:hanging="360"/>
      </w:pPr>
      <w:r>
        <w:t>No report</w:t>
      </w:r>
    </w:p>
    <w:p w:rsidR="008459E3" w:rsidRDefault="007459F8">
      <w:pPr>
        <w:numPr>
          <w:ilvl w:val="0"/>
          <w:numId w:val="4"/>
        </w:numPr>
        <w:ind w:hanging="360"/>
      </w:pPr>
      <w:r w:rsidRPr="00126B1E">
        <w:rPr>
          <w:b/>
        </w:rPr>
        <w:t>Mo. Forest Products Association</w:t>
      </w:r>
      <w:r>
        <w:t xml:space="preserve"> - Mark McCarthy </w:t>
      </w:r>
      <w:r>
        <w:rPr>
          <w:color w:val="0070C0"/>
          <w:u w:val="single" w:color="0070C0"/>
        </w:rPr>
        <w:t>mark@moforest.org</w:t>
      </w:r>
      <w:r>
        <w:t xml:space="preserve">  </w:t>
      </w:r>
    </w:p>
    <w:p w:rsidR="00126B1E" w:rsidRDefault="00126B1E" w:rsidP="00126B1E">
      <w:pPr>
        <w:numPr>
          <w:ilvl w:val="1"/>
          <w:numId w:val="4"/>
        </w:numPr>
        <w:ind w:hanging="360"/>
      </w:pPr>
      <w:r>
        <w:t>No report</w:t>
      </w:r>
    </w:p>
    <w:p w:rsidR="008459E3" w:rsidRDefault="007459F8">
      <w:pPr>
        <w:numPr>
          <w:ilvl w:val="0"/>
          <w:numId w:val="4"/>
        </w:numPr>
        <w:ind w:hanging="360"/>
      </w:pPr>
      <w:r w:rsidRPr="00126B1E">
        <w:rPr>
          <w:b/>
        </w:rPr>
        <w:t>University/Extension</w:t>
      </w:r>
      <w:r>
        <w:rPr>
          <w:b/>
        </w:rPr>
        <w:t xml:space="preserve"> -</w:t>
      </w:r>
      <w:r>
        <w:t xml:space="preserve"> Hank </w:t>
      </w:r>
      <w:proofErr w:type="spellStart"/>
      <w:r>
        <w:t>Stelzer</w:t>
      </w:r>
      <w:proofErr w:type="spellEnd"/>
      <w:r>
        <w:t xml:space="preserve"> </w:t>
      </w:r>
    </w:p>
    <w:p w:rsidR="00126B1E" w:rsidRDefault="00126B1E" w:rsidP="00126B1E">
      <w:pPr>
        <w:numPr>
          <w:ilvl w:val="1"/>
          <w:numId w:val="4"/>
        </w:numPr>
        <w:ind w:hanging="360"/>
      </w:pPr>
      <w:r>
        <w:t>No report</w:t>
      </w:r>
    </w:p>
    <w:p w:rsidR="008459E3" w:rsidRDefault="007459F8">
      <w:pPr>
        <w:numPr>
          <w:ilvl w:val="0"/>
          <w:numId w:val="4"/>
        </w:numPr>
        <w:ind w:hanging="360"/>
        <w:rPr>
          <w:b/>
        </w:rPr>
      </w:pPr>
      <w:r w:rsidRPr="00126B1E">
        <w:rPr>
          <w:b/>
        </w:rPr>
        <w:t xml:space="preserve">Missouri Parks &amp; Recreation Association  </w:t>
      </w:r>
    </w:p>
    <w:p w:rsidR="00126B1E" w:rsidRPr="00126B1E" w:rsidRDefault="00126B1E" w:rsidP="00126B1E">
      <w:pPr>
        <w:numPr>
          <w:ilvl w:val="1"/>
          <w:numId w:val="4"/>
        </w:numPr>
        <w:ind w:hanging="360"/>
      </w:pPr>
      <w:r w:rsidRPr="00126B1E">
        <w:t>No report</w:t>
      </w:r>
    </w:p>
    <w:p w:rsidR="008459E3" w:rsidRDefault="007459F8">
      <w:pPr>
        <w:numPr>
          <w:ilvl w:val="0"/>
          <w:numId w:val="4"/>
        </w:numPr>
        <w:ind w:hanging="360"/>
      </w:pPr>
      <w:r w:rsidRPr="00126B1E">
        <w:rPr>
          <w:b/>
        </w:rPr>
        <w:t>Federated Garden Clubs</w:t>
      </w:r>
      <w:r>
        <w:t xml:space="preserve"> – Gayle Fry  </w:t>
      </w:r>
    </w:p>
    <w:p w:rsidR="00126B1E" w:rsidRDefault="00126B1E" w:rsidP="00126B1E">
      <w:pPr>
        <w:numPr>
          <w:ilvl w:val="1"/>
          <w:numId w:val="4"/>
        </w:numPr>
        <w:ind w:hanging="360"/>
      </w:pPr>
      <w:r>
        <w:t>No report</w:t>
      </w:r>
    </w:p>
    <w:p w:rsidR="00F148A8" w:rsidRPr="00F148A8" w:rsidRDefault="007459F8" w:rsidP="00F148A8">
      <w:pPr>
        <w:numPr>
          <w:ilvl w:val="0"/>
          <w:numId w:val="10"/>
        </w:numPr>
        <w:spacing w:after="0" w:line="240" w:lineRule="auto"/>
        <w:rPr>
          <w:rFonts w:ascii="Arial" w:eastAsia="Times New Roman" w:hAnsi="Arial" w:cs="Arial"/>
          <w:color w:val="auto"/>
        </w:rPr>
      </w:pPr>
      <w:r w:rsidRPr="00126B1E">
        <w:rPr>
          <w:b/>
        </w:rPr>
        <w:t>NRCS State Forester</w:t>
      </w:r>
      <w:r>
        <w:t xml:space="preserve"> – Joe Alley</w:t>
      </w:r>
    </w:p>
    <w:p w:rsidR="00F148A8" w:rsidRPr="00F148A8" w:rsidRDefault="007459F8" w:rsidP="00F148A8">
      <w:pPr>
        <w:numPr>
          <w:ilvl w:val="1"/>
          <w:numId w:val="10"/>
        </w:numPr>
        <w:spacing w:after="55"/>
        <w:rPr>
          <w:rFonts w:asciiTheme="minorHAnsi" w:eastAsia="Times New Roman" w:hAnsiTheme="minorHAnsi" w:cstheme="minorHAnsi"/>
          <w:color w:val="auto"/>
        </w:rPr>
      </w:pPr>
      <w:r>
        <w:t xml:space="preserve"> </w:t>
      </w:r>
      <w:r w:rsidR="00F148A8" w:rsidRPr="00F148A8">
        <w:rPr>
          <w:rFonts w:asciiTheme="minorHAnsi" w:eastAsia="Times New Roman" w:hAnsiTheme="minorHAnsi" w:cstheme="minorHAnsi"/>
        </w:rPr>
        <w:t xml:space="preserve">NRCS now has an Office of Urban Agriculture.  While not directed specifically at community forestry, there may be opportunities for grants, etc., that do connect with </w:t>
      </w:r>
      <w:r w:rsidR="00F148A8" w:rsidRPr="00F148A8">
        <w:rPr>
          <w:rFonts w:asciiTheme="minorHAnsi" w:eastAsia="Times New Roman" w:hAnsiTheme="minorHAnsi" w:cstheme="minorHAnsi"/>
        </w:rPr>
        <w:lastRenderedPageBreak/>
        <w:t xml:space="preserve">community forestry.  </w:t>
      </w:r>
      <w:hyperlink r:id="rId13" w:history="1">
        <w:r w:rsidR="00F148A8" w:rsidRPr="00F148A8">
          <w:rPr>
            <w:rStyle w:val="Hyperlink"/>
            <w:rFonts w:asciiTheme="minorHAnsi" w:eastAsia="Times New Roman" w:hAnsiTheme="minorHAnsi" w:cstheme="minorHAnsi"/>
          </w:rPr>
          <w:t>https://www.nrcs.usda.gov/wps/portal/nrcs/main/national/landuse/urbanagriculture/</w:t>
        </w:r>
      </w:hyperlink>
    </w:p>
    <w:p w:rsidR="00F148A8" w:rsidRPr="00F148A8" w:rsidRDefault="00F148A8" w:rsidP="00F148A8">
      <w:pPr>
        <w:numPr>
          <w:ilvl w:val="1"/>
          <w:numId w:val="10"/>
        </w:numPr>
        <w:spacing w:after="55"/>
        <w:rPr>
          <w:rFonts w:asciiTheme="minorHAnsi" w:eastAsia="Times New Roman" w:hAnsiTheme="minorHAnsi" w:cstheme="minorHAnsi"/>
        </w:rPr>
      </w:pPr>
      <w:r w:rsidRPr="00F148A8">
        <w:rPr>
          <w:rFonts w:asciiTheme="minorHAnsi" w:eastAsia="Times New Roman" w:hAnsiTheme="minorHAnsi" w:cstheme="minorHAnsi"/>
        </w:rPr>
        <w:t>NRCS State Biologist positions has been filled by Jason Sykes.  Jason will start in late October.  He has been employed as the MDC/NRCS Area Biologist in Palmyra for several years and worked in Nebraska prior to that.  NRCS has been without a State Biologist for two years and we are excited to have Jason on staff.</w:t>
      </w:r>
    </w:p>
    <w:p w:rsidR="00F148A8" w:rsidRPr="00F148A8" w:rsidRDefault="00F148A8" w:rsidP="00F148A8">
      <w:pPr>
        <w:numPr>
          <w:ilvl w:val="1"/>
          <w:numId w:val="10"/>
        </w:numPr>
        <w:spacing w:after="55"/>
        <w:rPr>
          <w:rFonts w:asciiTheme="minorHAnsi" w:eastAsia="Times New Roman" w:hAnsiTheme="minorHAnsi" w:cstheme="minorHAnsi"/>
        </w:rPr>
      </w:pPr>
      <w:r w:rsidRPr="00F148A8">
        <w:rPr>
          <w:rFonts w:asciiTheme="minorHAnsi" w:eastAsia="Times New Roman" w:hAnsiTheme="minorHAnsi" w:cstheme="minorHAnsi"/>
        </w:rPr>
        <w:t xml:space="preserve">NRCS Farm Bill Program signup deadlines for FY21 have not been confirmed yet, but will likely be in November. </w:t>
      </w:r>
    </w:p>
    <w:p w:rsidR="008459E3" w:rsidRDefault="008459E3" w:rsidP="00F148A8">
      <w:pPr>
        <w:ind w:left="705" w:firstLine="0"/>
      </w:pPr>
    </w:p>
    <w:p w:rsidR="00126B1E" w:rsidRDefault="007459F8">
      <w:pPr>
        <w:numPr>
          <w:ilvl w:val="0"/>
          <w:numId w:val="4"/>
        </w:numPr>
        <w:ind w:hanging="360"/>
      </w:pPr>
      <w:r w:rsidRPr="00126B1E">
        <w:rPr>
          <w:b/>
        </w:rPr>
        <w:t>Missouri Invasive Plant Task Force</w:t>
      </w:r>
      <w:r>
        <w:t xml:space="preserve"> – Ann Koenig</w:t>
      </w:r>
    </w:p>
    <w:p w:rsidR="008459E3" w:rsidRDefault="0080190E" w:rsidP="00126B1E">
      <w:pPr>
        <w:numPr>
          <w:ilvl w:val="1"/>
          <w:numId w:val="4"/>
        </w:numPr>
        <w:ind w:hanging="360"/>
      </w:pPr>
      <w:r>
        <w:t xml:space="preserve">Group is working specifically on ceasing the sale of </w:t>
      </w:r>
      <w:r w:rsidR="00B607EB">
        <w:t>Calvary</w:t>
      </w:r>
      <w:r>
        <w:t xml:space="preserve"> Pear trees. </w:t>
      </w:r>
      <w:r w:rsidR="00446A0D">
        <w:t xml:space="preserve">Trying to work on a new legislation on ceasing the sale. Looking for all partners to provide support for this. </w:t>
      </w:r>
      <w:r w:rsidR="007459F8">
        <w:t xml:space="preserve"> </w:t>
      </w:r>
    </w:p>
    <w:p w:rsidR="008459E3" w:rsidRDefault="008459E3">
      <w:pPr>
        <w:spacing w:after="110" w:line="259" w:lineRule="auto"/>
        <w:ind w:left="0" w:firstLine="0"/>
      </w:pPr>
    </w:p>
    <w:p w:rsidR="008459E3" w:rsidRDefault="007459F8">
      <w:pPr>
        <w:pStyle w:val="Heading1"/>
        <w:spacing w:after="115"/>
        <w:ind w:left="-5"/>
      </w:pPr>
      <w:r>
        <w:t>Region Reports &amp; Volunteer Hours –</w:t>
      </w:r>
      <w:r>
        <w:rPr>
          <w:b w:val="0"/>
        </w:rPr>
        <w:t xml:space="preserve"> Region Representatives</w:t>
      </w:r>
      <w:r>
        <w:rPr>
          <w:b w:val="0"/>
          <w:u w:val="none"/>
        </w:rPr>
        <w:t xml:space="preserve"> </w:t>
      </w:r>
    </w:p>
    <w:p w:rsidR="008459E3" w:rsidRPr="00126B1E" w:rsidRDefault="007459F8">
      <w:pPr>
        <w:numPr>
          <w:ilvl w:val="0"/>
          <w:numId w:val="5"/>
        </w:numPr>
        <w:ind w:hanging="360"/>
      </w:pPr>
      <w:r w:rsidRPr="00126B1E">
        <w:rPr>
          <w:b/>
        </w:rPr>
        <w:t>Kansas City</w:t>
      </w:r>
      <w:r w:rsidR="00E1703D">
        <w:t xml:space="preserve"> </w:t>
      </w:r>
    </w:p>
    <w:p w:rsidR="00126B1E" w:rsidRDefault="00E1703D" w:rsidP="00F148A8">
      <w:pPr>
        <w:numPr>
          <w:ilvl w:val="1"/>
          <w:numId w:val="5"/>
        </w:numPr>
        <w:ind w:hanging="360"/>
      </w:pPr>
      <w:r>
        <w:t>Sarah Crowder reported that t</w:t>
      </w:r>
      <w:r w:rsidR="00F148A8">
        <w:t xml:space="preserve">hey are </w:t>
      </w:r>
      <w:r w:rsidR="00F148A8" w:rsidRPr="00F148A8">
        <w:t xml:space="preserve">starting </w:t>
      </w:r>
      <w:r w:rsidR="00F148A8">
        <w:t>their</w:t>
      </w:r>
      <w:r w:rsidR="00F148A8" w:rsidRPr="00F148A8">
        <w:t xml:space="preserve"> fall planting season. </w:t>
      </w:r>
      <w:r w:rsidR="00F148A8">
        <w:t>They</w:t>
      </w:r>
      <w:r w:rsidR="00F148A8" w:rsidRPr="00F148A8">
        <w:t xml:space="preserve"> are slowly getting back into the swing of things with small volunteer workdays of no more than 10 people, masked and open air only. </w:t>
      </w:r>
      <w:r w:rsidR="00F148A8">
        <w:t>J</w:t>
      </w:r>
      <w:r w:rsidR="00F148A8" w:rsidRPr="00F148A8">
        <w:t xml:space="preserve">ust completed a forestry merit badge workshop last weekend for 120 scouts and a Tree Badge workshop for the girl scouts. </w:t>
      </w:r>
      <w:r w:rsidR="00F148A8">
        <w:t xml:space="preserve">They </w:t>
      </w:r>
      <w:r w:rsidR="00F148A8" w:rsidRPr="00F148A8">
        <w:t xml:space="preserve">hosted </w:t>
      </w:r>
      <w:r>
        <w:t>their</w:t>
      </w:r>
      <w:r w:rsidR="00F148A8" w:rsidRPr="00F148A8">
        <w:t xml:space="preserve"> second </w:t>
      </w:r>
      <w:proofErr w:type="spellStart"/>
      <w:r w:rsidR="00F148A8" w:rsidRPr="00F148A8">
        <w:t>TreeKeepers</w:t>
      </w:r>
      <w:proofErr w:type="spellEnd"/>
      <w:r w:rsidR="00F148A8" w:rsidRPr="00F148A8">
        <w:t xml:space="preserve"> workshop via zoom with great success. </w:t>
      </w:r>
      <w:r>
        <w:t>They</w:t>
      </w:r>
      <w:r w:rsidR="00F148A8" w:rsidRPr="00F148A8">
        <w:t xml:space="preserve"> hope that </w:t>
      </w:r>
      <w:r>
        <w:t>they</w:t>
      </w:r>
      <w:r w:rsidR="00F148A8" w:rsidRPr="00F148A8">
        <w:t xml:space="preserve"> can do a socially distanced </w:t>
      </w:r>
      <w:proofErr w:type="spellStart"/>
      <w:r w:rsidR="00F148A8" w:rsidRPr="00F148A8">
        <w:t>OrchardKeepers</w:t>
      </w:r>
      <w:proofErr w:type="spellEnd"/>
      <w:r w:rsidR="00F148A8" w:rsidRPr="00F148A8">
        <w:t xml:space="preserve"> in February followed by a </w:t>
      </w:r>
      <w:proofErr w:type="spellStart"/>
      <w:r w:rsidR="00F148A8" w:rsidRPr="00F148A8">
        <w:t>TreeKeepers</w:t>
      </w:r>
      <w:proofErr w:type="spellEnd"/>
      <w:r w:rsidR="00F148A8" w:rsidRPr="00F148A8">
        <w:t xml:space="preserve"> in April but </w:t>
      </w:r>
      <w:r>
        <w:t>w</w:t>
      </w:r>
      <w:r w:rsidR="00F148A8" w:rsidRPr="00F148A8">
        <w:t>ill make that decision after the first of the year. Everyone is ready to be back face to face and with their friends again!</w:t>
      </w:r>
    </w:p>
    <w:p w:rsidR="00126B1E" w:rsidRDefault="007459F8" w:rsidP="00126B1E">
      <w:pPr>
        <w:numPr>
          <w:ilvl w:val="0"/>
          <w:numId w:val="5"/>
        </w:numPr>
        <w:ind w:hanging="360"/>
      </w:pPr>
      <w:r w:rsidRPr="00126B1E">
        <w:rPr>
          <w:b/>
        </w:rPr>
        <w:t xml:space="preserve">Northwest </w:t>
      </w:r>
    </w:p>
    <w:p w:rsidR="00126B1E" w:rsidRPr="00F16B5D" w:rsidRDefault="00E1703D" w:rsidP="00126B1E">
      <w:pPr>
        <w:numPr>
          <w:ilvl w:val="1"/>
          <w:numId w:val="5"/>
        </w:numPr>
        <w:ind w:hanging="360"/>
      </w:pPr>
      <w:r>
        <w:t xml:space="preserve"> Martha Clark reported that </w:t>
      </w:r>
      <w:r w:rsidR="00B607EB">
        <w:t xml:space="preserve">they </w:t>
      </w:r>
      <w:r>
        <w:t>had 43 hours.</w:t>
      </w:r>
      <w:r w:rsidR="00F16B5D" w:rsidRPr="00F16B5D">
        <w:t xml:space="preserve"> St Joe was able to pick up trees that were ordered</w:t>
      </w:r>
      <w:r w:rsidR="00B607EB">
        <w:t xml:space="preserve"> and th</w:t>
      </w:r>
      <w:r>
        <w:t xml:space="preserve">ey are now in the ground. </w:t>
      </w:r>
      <w:r w:rsidR="00F16B5D" w:rsidRPr="00F16B5D">
        <w:rPr>
          <w:b/>
        </w:rPr>
        <w:t xml:space="preserve"> </w:t>
      </w:r>
    </w:p>
    <w:p w:rsidR="00126B1E" w:rsidRDefault="007459F8">
      <w:pPr>
        <w:numPr>
          <w:ilvl w:val="0"/>
          <w:numId w:val="5"/>
        </w:numPr>
        <w:ind w:hanging="360"/>
      </w:pPr>
      <w:r w:rsidRPr="00126B1E">
        <w:rPr>
          <w:b/>
        </w:rPr>
        <w:t xml:space="preserve">Central </w:t>
      </w:r>
    </w:p>
    <w:p w:rsidR="008459E3" w:rsidRPr="00F16B5D" w:rsidRDefault="00E1703D" w:rsidP="00126B1E">
      <w:pPr>
        <w:numPr>
          <w:ilvl w:val="1"/>
          <w:numId w:val="5"/>
        </w:numPr>
        <w:ind w:hanging="360"/>
      </w:pPr>
      <w:r>
        <w:t xml:space="preserve">Todd Bock and Dave Dittmer reported that </w:t>
      </w:r>
      <w:r w:rsidR="00F16B5D" w:rsidRPr="00F16B5D">
        <w:t xml:space="preserve">a workshop </w:t>
      </w:r>
      <w:r>
        <w:t>was held in Fulton where th</w:t>
      </w:r>
      <w:r w:rsidR="00F16B5D" w:rsidRPr="00F16B5D">
        <w:t xml:space="preserve">ey have a stream that has issues with low oxygen content. </w:t>
      </w:r>
      <w:r>
        <w:t xml:space="preserve">There were </w:t>
      </w:r>
      <w:r w:rsidR="00F16B5D" w:rsidRPr="00F16B5D">
        <w:t>30 attendees</w:t>
      </w:r>
      <w:r>
        <w:t xml:space="preserve"> at</w:t>
      </w:r>
      <w:r w:rsidR="00F16B5D" w:rsidRPr="00F16B5D">
        <w:t xml:space="preserve"> this workshop. </w:t>
      </w:r>
      <w:r>
        <w:t>They were able to show them what</w:t>
      </w:r>
      <w:r w:rsidR="00F16B5D">
        <w:t xml:space="preserve"> are natives and how to take care of </w:t>
      </w:r>
      <w:r>
        <w:t xml:space="preserve">their </w:t>
      </w:r>
      <w:r w:rsidR="00F16B5D">
        <w:t xml:space="preserve">trees. </w:t>
      </w:r>
      <w:r>
        <w:t>This was c</w:t>
      </w:r>
      <w:r w:rsidR="00F16B5D">
        <w:t xml:space="preserve">overed by </w:t>
      </w:r>
      <w:r>
        <w:t xml:space="preserve">the </w:t>
      </w:r>
      <w:r w:rsidR="00F16B5D">
        <w:t xml:space="preserve">local newspaper. Volunteer hours for treasurer commitments. </w:t>
      </w:r>
    </w:p>
    <w:p w:rsidR="00126B1E" w:rsidRDefault="007459F8">
      <w:pPr>
        <w:numPr>
          <w:ilvl w:val="0"/>
          <w:numId w:val="5"/>
        </w:numPr>
        <w:ind w:hanging="360"/>
      </w:pPr>
      <w:r w:rsidRPr="00126B1E">
        <w:rPr>
          <w:b/>
        </w:rPr>
        <w:t>Northeast</w:t>
      </w:r>
      <w:r w:rsidR="00B607EB">
        <w:t xml:space="preserve"> </w:t>
      </w:r>
    </w:p>
    <w:p w:rsidR="008459E3" w:rsidRDefault="00A12D9A" w:rsidP="00126B1E">
      <w:pPr>
        <w:numPr>
          <w:ilvl w:val="1"/>
          <w:numId w:val="5"/>
        </w:numPr>
        <w:ind w:hanging="360"/>
      </w:pPr>
      <w:r>
        <w:t>David Vance</w:t>
      </w:r>
      <w:r w:rsidR="00E1703D">
        <w:t xml:space="preserve"> reported that </w:t>
      </w:r>
      <w:r w:rsidR="00F16B5D">
        <w:t>t</w:t>
      </w:r>
      <w:r w:rsidR="00E1703D">
        <w:t>hree weeks ago they planted 12 Bald Cyprus trees and did some t</w:t>
      </w:r>
      <w:r w:rsidR="00F16B5D">
        <w:t xml:space="preserve">ree pruning. </w:t>
      </w:r>
      <w:r w:rsidR="00E1703D">
        <w:t xml:space="preserve">Total of </w:t>
      </w:r>
      <w:r w:rsidR="00F16B5D">
        <w:t xml:space="preserve">4 hours.  </w:t>
      </w:r>
      <w:r w:rsidR="007459F8">
        <w:rPr>
          <w:b/>
          <w:sz w:val="16"/>
        </w:rPr>
        <w:t xml:space="preserve"> </w:t>
      </w:r>
    </w:p>
    <w:p w:rsidR="00E1703D" w:rsidRPr="00E1703D" w:rsidRDefault="00E1703D" w:rsidP="00E1703D">
      <w:pPr>
        <w:ind w:left="705" w:firstLine="0"/>
      </w:pPr>
    </w:p>
    <w:p w:rsidR="00B607EB" w:rsidRPr="00B607EB" w:rsidRDefault="00B607EB" w:rsidP="00B607EB">
      <w:pPr>
        <w:ind w:left="705" w:firstLine="0"/>
      </w:pPr>
    </w:p>
    <w:p w:rsidR="00126B1E" w:rsidRDefault="007459F8" w:rsidP="00E1703D">
      <w:pPr>
        <w:numPr>
          <w:ilvl w:val="0"/>
          <w:numId w:val="5"/>
        </w:numPr>
        <w:ind w:hanging="360"/>
      </w:pPr>
      <w:r w:rsidRPr="00E1703D">
        <w:rPr>
          <w:b/>
        </w:rPr>
        <w:lastRenderedPageBreak/>
        <w:t>East Central/St. Louis</w:t>
      </w:r>
      <w:r>
        <w:t xml:space="preserve"> </w:t>
      </w:r>
    </w:p>
    <w:p w:rsidR="008459E3" w:rsidRDefault="00E1703D" w:rsidP="00126B1E">
      <w:pPr>
        <w:numPr>
          <w:ilvl w:val="1"/>
          <w:numId w:val="5"/>
        </w:numPr>
        <w:ind w:hanging="360"/>
      </w:pPr>
      <w:r>
        <w:t xml:space="preserve">John </w:t>
      </w:r>
      <w:proofErr w:type="spellStart"/>
      <w:r>
        <w:t>Ebeling</w:t>
      </w:r>
      <w:proofErr w:type="spellEnd"/>
      <w:r>
        <w:t xml:space="preserve">, Ben Voss, </w:t>
      </w:r>
      <w:r w:rsidR="007459F8">
        <w:t>Adam Graham, Doug Seely</w:t>
      </w:r>
      <w:r>
        <w:t xml:space="preserve"> reported that a m</w:t>
      </w:r>
      <w:r w:rsidR="00CE0615">
        <w:t>eeting</w:t>
      </w:r>
      <w:r>
        <w:t xml:space="preserve"> was</w:t>
      </w:r>
      <w:r w:rsidR="00CE0615">
        <w:t xml:space="preserve"> held at Vinita Park</w:t>
      </w:r>
      <w:r>
        <w:t xml:space="preserve"> where the mayor was in attendance</w:t>
      </w:r>
      <w:r w:rsidR="00CE0615">
        <w:t xml:space="preserve">. </w:t>
      </w:r>
      <w:r w:rsidR="00B607EB">
        <w:t>Taught</w:t>
      </w:r>
      <w:r w:rsidR="00CE0615">
        <w:t xml:space="preserve"> sidewalk and tree mitigation. </w:t>
      </w:r>
      <w:r w:rsidR="00CE0615" w:rsidRPr="00CE0615">
        <w:t>Volunteer hours</w:t>
      </w:r>
      <w:r w:rsidR="00B607EB">
        <w:t xml:space="preserve"> were</w:t>
      </w:r>
      <w:r w:rsidR="00CE0615" w:rsidRPr="00CE0615">
        <w:t xml:space="preserve"> 30.</w:t>
      </w:r>
      <w:r w:rsidR="00CE0615">
        <w:t xml:space="preserve"> </w:t>
      </w:r>
    </w:p>
    <w:p w:rsidR="00126B1E" w:rsidRDefault="007459F8">
      <w:pPr>
        <w:numPr>
          <w:ilvl w:val="0"/>
          <w:numId w:val="5"/>
        </w:numPr>
        <w:ind w:hanging="360"/>
      </w:pPr>
      <w:r w:rsidRPr="00126B1E">
        <w:rPr>
          <w:b/>
        </w:rPr>
        <w:t>Southwest</w:t>
      </w:r>
      <w:r w:rsidR="00B607EB">
        <w:t xml:space="preserve"> </w:t>
      </w:r>
      <w:r>
        <w:t xml:space="preserve"> </w:t>
      </w:r>
    </w:p>
    <w:p w:rsidR="008459E3" w:rsidRDefault="007459F8" w:rsidP="00126B1E">
      <w:pPr>
        <w:numPr>
          <w:ilvl w:val="1"/>
          <w:numId w:val="5"/>
        </w:numPr>
        <w:ind w:hanging="360"/>
      </w:pPr>
      <w:r>
        <w:t>Woody Wells</w:t>
      </w:r>
      <w:r w:rsidR="00B607EB">
        <w:t xml:space="preserve"> and Ben Kellner gave </w:t>
      </w:r>
      <w:r w:rsidR="00CE0615">
        <w:t>total hours</w:t>
      </w:r>
      <w:r w:rsidR="00B607EB">
        <w:t xml:space="preserve"> of 29</w:t>
      </w:r>
      <w:r w:rsidR="00CE0615">
        <w:t xml:space="preserve">. </w:t>
      </w:r>
      <w:r w:rsidR="00B607EB">
        <w:t xml:space="preserve">Jon </w:t>
      </w:r>
      <w:r w:rsidR="00CE0615">
        <w:t xml:space="preserve">addressed the conference and shared agenda. Most of the speakers are not willing to come in person unless there is a vaccine. It is looking very poorly to have the conference in March. Approached by city governments that they aren’t allowed to go to the conference. </w:t>
      </w:r>
      <w:r w:rsidR="00B607EB">
        <w:t>Conference m</w:t>
      </w:r>
      <w:r w:rsidR="00CE0615">
        <w:t xml:space="preserve">ay need to </w:t>
      </w:r>
      <w:r w:rsidR="00B607EB">
        <w:t xml:space="preserve">be </w:t>
      </w:r>
      <w:r w:rsidR="00CE0615">
        <w:t>postpone</w:t>
      </w:r>
      <w:r w:rsidR="00B607EB">
        <w:t>d</w:t>
      </w:r>
      <w:r w:rsidR="00CE0615">
        <w:t xml:space="preserve"> again.</w:t>
      </w:r>
      <w:r w:rsidR="00825621">
        <w:t xml:space="preserve"> Not sure if </w:t>
      </w:r>
      <w:r w:rsidR="00B607EB">
        <w:t xml:space="preserve">an </w:t>
      </w:r>
      <w:r w:rsidR="00825621">
        <w:t xml:space="preserve">online version would be very beneficial. </w:t>
      </w:r>
    </w:p>
    <w:p w:rsidR="008459E3" w:rsidRDefault="007459F8">
      <w:pPr>
        <w:spacing w:after="0" w:line="259" w:lineRule="auto"/>
        <w:ind w:left="720" w:firstLine="0"/>
      </w:pPr>
      <w:r>
        <w:t xml:space="preserve"> </w:t>
      </w:r>
    </w:p>
    <w:p w:rsidR="008459E3" w:rsidRDefault="007459F8">
      <w:pPr>
        <w:spacing w:after="175" w:line="259" w:lineRule="auto"/>
        <w:ind w:left="-5"/>
      </w:pPr>
      <w:r>
        <w:rPr>
          <w:b/>
        </w:rPr>
        <w:t>Adjournment</w:t>
      </w:r>
      <w:r>
        <w:rPr>
          <w:rFonts w:ascii="Segoe UI" w:eastAsia="Segoe UI" w:hAnsi="Segoe UI" w:cs="Segoe UI"/>
          <w:sz w:val="12"/>
        </w:rPr>
        <w:t xml:space="preserve"> </w:t>
      </w:r>
    </w:p>
    <w:p w:rsidR="008459E3" w:rsidRDefault="007459F8">
      <w:pPr>
        <w:spacing w:after="266" w:line="259" w:lineRule="auto"/>
        <w:ind w:left="1080" w:firstLine="0"/>
      </w:pPr>
      <w:r>
        <w:rPr>
          <w:rFonts w:ascii="Segoe UI" w:eastAsia="Segoe UI" w:hAnsi="Segoe UI" w:cs="Segoe UI"/>
          <w:sz w:val="12"/>
        </w:rPr>
        <w:t xml:space="preserve"> </w:t>
      </w:r>
    </w:p>
    <w:p w:rsidR="008459E3" w:rsidRDefault="007459F8">
      <w:pPr>
        <w:spacing w:after="266" w:line="259" w:lineRule="auto"/>
        <w:ind w:left="1080" w:firstLine="0"/>
      </w:pPr>
      <w:r>
        <w:rPr>
          <w:rFonts w:ascii="Segoe UI" w:eastAsia="Segoe UI" w:hAnsi="Segoe UI" w:cs="Segoe UI"/>
          <w:sz w:val="12"/>
        </w:rPr>
        <w:t xml:space="preserve"> </w:t>
      </w:r>
    </w:p>
    <w:p w:rsidR="008459E3" w:rsidRDefault="007459F8">
      <w:pPr>
        <w:spacing w:after="268" w:line="259" w:lineRule="auto"/>
        <w:ind w:left="1080" w:firstLine="0"/>
      </w:pPr>
      <w:r>
        <w:rPr>
          <w:rFonts w:ascii="Segoe UI" w:eastAsia="Segoe UI" w:hAnsi="Segoe UI" w:cs="Segoe UI"/>
          <w:sz w:val="12"/>
        </w:rPr>
        <w:t xml:space="preserve"> </w:t>
      </w:r>
    </w:p>
    <w:p w:rsidR="008459E3" w:rsidRDefault="007459F8">
      <w:pPr>
        <w:spacing w:after="0" w:line="489" w:lineRule="auto"/>
        <w:ind w:left="1080" w:right="8135" w:firstLine="0"/>
      </w:pPr>
      <w:r>
        <w:rPr>
          <w:rFonts w:ascii="Segoe UI" w:eastAsia="Segoe UI" w:hAnsi="Segoe UI" w:cs="Segoe UI"/>
          <w:sz w:val="12"/>
        </w:rPr>
        <w:t xml:space="preserve"> </w:t>
      </w:r>
      <w:r>
        <w:t xml:space="preserve"> </w:t>
      </w:r>
      <w:r>
        <w:rPr>
          <w:rFonts w:ascii="Segoe UI" w:eastAsia="Segoe UI" w:hAnsi="Segoe UI" w:cs="Segoe UI"/>
          <w:sz w:val="12"/>
        </w:rPr>
        <w:t xml:space="preserve"> </w:t>
      </w:r>
    </w:p>
    <w:p w:rsidR="008459E3" w:rsidRDefault="007459F8">
      <w:pPr>
        <w:spacing w:after="266" w:line="259" w:lineRule="auto"/>
        <w:ind w:left="1080" w:firstLine="0"/>
      </w:pPr>
      <w:r>
        <w:rPr>
          <w:rFonts w:ascii="Segoe UI" w:eastAsia="Segoe UI" w:hAnsi="Segoe UI" w:cs="Segoe UI"/>
          <w:sz w:val="12"/>
        </w:rPr>
        <w:t xml:space="preserve"> </w:t>
      </w:r>
    </w:p>
    <w:p w:rsidR="008459E3" w:rsidRDefault="007459F8">
      <w:pPr>
        <w:spacing w:after="268" w:line="259" w:lineRule="auto"/>
        <w:ind w:left="1080" w:firstLine="0"/>
      </w:pPr>
      <w:r>
        <w:rPr>
          <w:rFonts w:ascii="Segoe UI" w:eastAsia="Segoe UI" w:hAnsi="Segoe UI" w:cs="Segoe UI"/>
          <w:sz w:val="12"/>
        </w:rPr>
        <w:t xml:space="preserve"> </w:t>
      </w:r>
    </w:p>
    <w:p w:rsidR="008459E3" w:rsidRDefault="007459F8">
      <w:pPr>
        <w:spacing w:after="345" w:line="259" w:lineRule="auto"/>
        <w:ind w:left="1080" w:firstLine="0"/>
      </w:pPr>
      <w:r>
        <w:rPr>
          <w:rFonts w:ascii="Segoe UI" w:eastAsia="Segoe UI" w:hAnsi="Segoe UI" w:cs="Segoe UI"/>
          <w:sz w:val="12"/>
        </w:rPr>
        <w:t xml:space="preserve"> </w:t>
      </w:r>
    </w:p>
    <w:p w:rsidR="008459E3" w:rsidRDefault="007459F8">
      <w:pPr>
        <w:spacing w:after="0" w:line="259" w:lineRule="auto"/>
        <w:ind w:left="0" w:firstLine="0"/>
      </w:pPr>
      <w:r>
        <w:t xml:space="preserve"> </w:t>
      </w:r>
    </w:p>
    <w:sectPr w:rsidR="008459E3">
      <w:pgSz w:w="12240" w:h="15840"/>
      <w:pgMar w:top="1495" w:right="1501" w:bottom="17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6DFB"/>
    <w:multiLevelType w:val="hybridMultilevel"/>
    <w:tmpl w:val="20C2F530"/>
    <w:lvl w:ilvl="0" w:tplc="E4704B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307C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D0A4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D6FB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F4DB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4EED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B08E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233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C284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A9380D"/>
    <w:multiLevelType w:val="hybridMultilevel"/>
    <w:tmpl w:val="F00A2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4270D3"/>
    <w:multiLevelType w:val="hybridMultilevel"/>
    <w:tmpl w:val="4AEEFF68"/>
    <w:lvl w:ilvl="0" w:tplc="F484195C">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92D6EC">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0321D9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F60574">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A92908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B24760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9D4FF02">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C92DA6C">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57445D8">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1335F13"/>
    <w:multiLevelType w:val="hybridMultilevel"/>
    <w:tmpl w:val="4C40A5A6"/>
    <w:lvl w:ilvl="0" w:tplc="24C86A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2425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2C32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16A9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888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96AB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0296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4A4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C4C5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BA7C4C"/>
    <w:multiLevelType w:val="hybridMultilevel"/>
    <w:tmpl w:val="800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B05CE"/>
    <w:multiLevelType w:val="hybridMultilevel"/>
    <w:tmpl w:val="DD70B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1524D2"/>
    <w:multiLevelType w:val="hybridMultilevel"/>
    <w:tmpl w:val="80CA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051E58"/>
    <w:multiLevelType w:val="hybridMultilevel"/>
    <w:tmpl w:val="7E563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0D10149"/>
    <w:multiLevelType w:val="hybridMultilevel"/>
    <w:tmpl w:val="ACB406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DA5E77"/>
    <w:multiLevelType w:val="hybridMultilevel"/>
    <w:tmpl w:val="7958B9E2"/>
    <w:lvl w:ilvl="0" w:tplc="B47207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859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7ABE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2E2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9E1C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3CB1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C2A9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E6F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9634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0A6CBF"/>
    <w:multiLevelType w:val="hybridMultilevel"/>
    <w:tmpl w:val="49386872"/>
    <w:lvl w:ilvl="0" w:tplc="E4704B2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B0264"/>
    <w:multiLevelType w:val="hybridMultilevel"/>
    <w:tmpl w:val="D1FAE5A4"/>
    <w:lvl w:ilvl="0" w:tplc="24C86A22">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5E413E"/>
    <w:multiLevelType w:val="hybridMultilevel"/>
    <w:tmpl w:val="6AA811EA"/>
    <w:lvl w:ilvl="0" w:tplc="AD8200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669F6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1CD55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FE5D0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C6348E">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CAC88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5EC69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7520CC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24BAEE">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127146"/>
    <w:multiLevelType w:val="hybridMultilevel"/>
    <w:tmpl w:val="D026CB62"/>
    <w:lvl w:ilvl="0" w:tplc="7E3A1E7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C534F6"/>
    <w:multiLevelType w:val="hybridMultilevel"/>
    <w:tmpl w:val="22265AA6"/>
    <w:lvl w:ilvl="0" w:tplc="24C86A22">
      <w:start w:val="1"/>
      <w:numFmt w:val="bullet"/>
      <w:lvlText w:val="•"/>
      <w:lvlJc w:val="left"/>
      <w:pPr>
        <w:ind w:left="184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0"/>
  </w:num>
  <w:num w:numId="2">
    <w:abstractNumId w:val="12"/>
  </w:num>
  <w:num w:numId="3">
    <w:abstractNumId w:val="9"/>
  </w:num>
  <w:num w:numId="4">
    <w:abstractNumId w:val="3"/>
  </w:num>
  <w:num w:numId="5">
    <w:abstractNumId w:val="2"/>
  </w:num>
  <w:num w:numId="6">
    <w:abstractNumId w:val="10"/>
  </w:num>
  <w:num w:numId="7">
    <w:abstractNumId w:val="5"/>
  </w:num>
  <w:num w:numId="8">
    <w:abstractNumId w:val="1"/>
  </w:num>
  <w:num w:numId="9">
    <w:abstractNumId w:val="8"/>
  </w:num>
  <w:num w:numId="10">
    <w:abstractNumId w:val="13"/>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14"/>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E3"/>
    <w:rsid w:val="00126B1E"/>
    <w:rsid w:val="00313BAB"/>
    <w:rsid w:val="00343101"/>
    <w:rsid w:val="00362156"/>
    <w:rsid w:val="00400BD3"/>
    <w:rsid w:val="00421C94"/>
    <w:rsid w:val="00446A0D"/>
    <w:rsid w:val="005076E7"/>
    <w:rsid w:val="005822AB"/>
    <w:rsid w:val="00656099"/>
    <w:rsid w:val="006E5F25"/>
    <w:rsid w:val="00732087"/>
    <w:rsid w:val="007459F8"/>
    <w:rsid w:val="0080190E"/>
    <w:rsid w:val="0080538C"/>
    <w:rsid w:val="00825621"/>
    <w:rsid w:val="008459E3"/>
    <w:rsid w:val="00A12D9A"/>
    <w:rsid w:val="00A135E3"/>
    <w:rsid w:val="00AA2178"/>
    <w:rsid w:val="00AB04F3"/>
    <w:rsid w:val="00AB5C2A"/>
    <w:rsid w:val="00AE6E9E"/>
    <w:rsid w:val="00B607EB"/>
    <w:rsid w:val="00C15310"/>
    <w:rsid w:val="00C9356A"/>
    <w:rsid w:val="00CE0615"/>
    <w:rsid w:val="00D37750"/>
    <w:rsid w:val="00D5516F"/>
    <w:rsid w:val="00D7233A"/>
    <w:rsid w:val="00D9789A"/>
    <w:rsid w:val="00DD3EE2"/>
    <w:rsid w:val="00E1703D"/>
    <w:rsid w:val="00E7671D"/>
    <w:rsid w:val="00E83E96"/>
    <w:rsid w:val="00EC128C"/>
    <w:rsid w:val="00F148A8"/>
    <w:rsid w:val="00F16B5D"/>
    <w:rsid w:val="00FF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9E15"/>
  <w15:docId w15:val="{A919A737-D4A6-4EA9-9552-095E8A9F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1" w:line="266"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A12D9A"/>
    <w:pPr>
      <w:ind w:left="720"/>
      <w:contextualSpacing/>
    </w:pPr>
  </w:style>
  <w:style w:type="character" w:styleId="Hyperlink">
    <w:name w:val="Hyperlink"/>
    <w:basedOn w:val="DefaultParagraphFont"/>
    <w:uiPriority w:val="99"/>
    <w:semiHidden/>
    <w:unhideWhenUsed/>
    <w:rsid w:val="00126B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3390">
      <w:bodyDiv w:val="1"/>
      <w:marLeft w:val="0"/>
      <w:marRight w:val="0"/>
      <w:marTop w:val="0"/>
      <w:marBottom w:val="0"/>
      <w:divBdr>
        <w:top w:val="none" w:sz="0" w:space="0" w:color="auto"/>
        <w:left w:val="none" w:sz="0" w:space="0" w:color="auto"/>
        <w:bottom w:val="none" w:sz="0" w:space="0" w:color="auto"/>
        <w:right w:val="none" w:sz="0" w:space="0" w:color="auto"/>
      </w:divBdr>
    </w:div>
    <w:div w:id="1755468832">
      <w:bodyDiv w:val="1"/>
      <w:marLeft w:val="0"/>
      <w:marRight w:val="0"/>
      <w:marTop w:val="0"/>
      <w:marBottom w:val="0"/>
      <w:divBdr>
        <w:top w:val="none" w:sz="0" w:space="0" w:color="auto"/>
        <w:left w:val="none" w:sz="0" w:space="0" w:color="auto"/>
        <w:bottom w:val="none" w:sz="0" w:space="0" w:color="auto"/>
        <w:right w:val="none" w:sz="0" w:space="0" w:color="auto"/>
      </w:divBdr>
    </w:div>
    <w:div w:id="1762026247">
      <w:bodyDiv w:val="1"/>
      <w:marLeft w:val="0"/>
      <w:marRight w:val="0"/>
      <w:marTop w:val="0"/>
      <w:marBottom w:val="0"/>
      <w:divBdr>
        <w:top w:val="none" w:sz="0" w:space="0" w:color="auto"/>
        <w:left w:val="none" w:sz="0" w:space="0" w:color="auto"/>
        <w:bottom w:val="none" w:sz="0" w:space="0" w:color="auto"/>
        <w:right w:val="none" w:sz="0" w:space="0" w:color="auto"/>
      </w:divBdr>
    </w:div>
    <w:div w:id="1981374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r.msu.edu/news/splitbark_and_glyphosate_is_there_a_relationship" TargetMode="External"/><Relationship Id="rId13" Type="http://schemas.openxmlformats.org/officeDocument/2006/relationships/hyperlink" Target="https://gcc02.safelinks.protection.outlook.com/?url=https%3A%2F%2Fwww.nrcs.usda.gov%2Fwps%2Fportal%2Fnrcs%2Fmain%2Fnational%2Flanduse%2Furbanagriculture%2F&amp;data=02%7C01%7CKristi.Werdenhause%40mdc.mo.gov%7C277ac1ce0d6e483c4ed208d86b989014%7C5e016b8a23ed43f5a521168c5e91bb13%7C1%7C0%7C637377650282297422&amp;sdata=CXGsk8ikRgmI3UOtbvFz2iIUEAQz%2B9h5h6NKC3xJEp8%3D&amp;reserved=0" TargetMode="External"/><Relationship Id="rId3" Type="http://schemas.openxmlformats.org/officeDocument/2006/relationships/settings" Target="settings.xml"/><Relationship Id="rId7" Type="http://schemas.openxmlformats.org/officeDocument/2006/relationships/hyperlink" Target="https://www.aphis.usda.gov/aphis/resources/pests-diseases/hungry-pests/the-threat/spotted-lanternfly/spotted-lanternfly" TargetMode="External"/><Relationship Id="rId12" Type="http://schemas.openxmlformats.org/officeDocument/2006/relationships/hyperlink" Target="https://gcc02.safelinks.protection.outlook.com/?url=https%3A%2F%2Fmwisa.org%2Fawards&amp;data=02%7C01%7CKristi.Werdenhause%40mdc.mo.gov%7C9a119f3ca79e4af481c608d86ba2f264%7C5e016b8a23ed43f5a521168c5e91bb13%7C1%7C0%7C637377694878500244&amp;sdata=mgFtfP2fQ1BmLWsTLG0g4UnHCAjaTZitsvMv6xIbX0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usda.gov/Internet/FSE_DOCUMENTS/fseprd673152.pdf" TargetMode="External"/><Relationship Id="rId11" Type="http://schemas.openxmlformats.org/officeDocument/2006/relationships/hyperlink" Target="https://www.mathersenvironmental.com/wp-content/uploads/2016/02/Long-term15reNMPro.pdf"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ag.purdue.edu/btny/ppdl/Pages/POTW2016/potw02082016.aspx" TargetMode="External"/><Relationship Id="rId4" Type="http://schemas.openxmlformats.org/officeDocument/2006/relationships/webSettings" Target="webSettings.xml"/><Relationship Id="rId9" Type="http://schemas.openxmlformats.org/officeDocument/2006/relationships/hyperlink" Target="http://www.kellysolutions.com/M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7</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skopec</dc:creator>
  <cp:keywords/>
  <cp:lastModifiedBy>Kristi Werdenhause</cp:lastModifiedBy>
  <cp:revision>6</cp:revision>
  <dcterms:created xsi:type="dcterms:W3CDTF">2020-10-08T22:08:00Z</dcterms:created>
  <dcterms:modified xsi:type="dcterms:W3CDTF">2020-11-17T19:00:00Z</dcterms:modified>
</cp:coreProperties>
</file>